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B6358" w14:textId="11238505" w:rsidR="007D1554" w:rsidRPr="00CE2523" w:rsidRDefault="007D1554" w:rsidP="007D1554">
      <w:pPr>
        <w:widowControl w:val="0"/>
        <w:tabs>
          <w:tab w:val="right" w:pos="8647"/>
        </w:tabs>
        <w:spacing w:after="0"/>
        <w:rPr>
          <w:rFonts w:ascii="Arial" w:hAnsi="Arial" w:cs="Arial"/>
          <w:b/>
          <w:bCs/>
          <w:sz w:val="24"/>
        </w:rPr>
      </w:pPr>
      <w:r w:rsidRPr="00CE2523">
        <w:rPr>
          <w:rFonts w:ascii="Arial" w:hAnsi="Arial" w:cs="Arial"/>
          <w:b/>
          <w:bCs/>
          <w:sz w:val="24"/>
        </w:rPr>
        <w:t>3GPP T</w:t>
      </w:r>
      <w:bookmarkStart w:id="0" w:name="_Ref452454252"/>
      <w:bookmarkEnd w:id="0"/>
      <w:r w:rsidRPr="00CE2523">
        <w:rPr>
          <w:rFonts w:ascii="Arial" w:hAnsi="Arial" w:cs="Arial"/>
          <w:b/>
          <w:bCs/>
          <w:sz w:val="24"/>
        </w:rPr>
        <w:t>SG-RAN WG3 Meeting #127-bis</w:t>
      </w:r>
      <w:r w:rsidRPr="00CE2523">
        <w:rPr>
          <w:rFonts w:ascii="Arial" w:hAnsi="Arial" w:cs="Arial"/>
          <w:b/>
          <w:bCs/>
          <w:sz w:val="24"/>
        </w:rPr>
        <w:tab/>
        <w:t>R3-25</w:t>
      </w:r>
      <w:r w:rsidR="001248C3" w:rsidRPr="00CE2523">
        <w:rPr>
          <w:rFonts w:ascii="Arial" w:hAnsi="Arial" w:cs="Arial"/>
          <w:b/>
          <w:bCs/>
          <w:sz w:val="24"/>
        </w:rPr>
        <w:t>1798</w:t>
      </w:r>
    </w:p>
    <w:p w14:paraId="284F0CA6" w14:textId="073D09AB" w:rsidR="007D1554" w:rsidRPr="00CE2523" w:rsidRDefault="007D1554" w:rsidP="007D1554">
      <w:pPr>
        <w:widowControl w:val="0"/>
        <w:tabs>
          <w:tab w:val="right" w:pos="9639"/>
        </w:tabs>
        <w:spacing w:after="0"/>
        <w:rPr>
          <w:rFonts w:ascii="Arial" w:hAnsi="Arial" w:cs="Arial"/>
          <w:b/>
          <w:bCs/>
          <w:sz w:val="24"/>
          <w:szCs w:val="24"/>
          <w:lang w:val="en-US"/>
        </w:rPr>
      </w:pPr>
      <w:r w:rsidRPr="00CE2523">
        <w:rPr>
          <w:rFonts w:ascii="Arial" w:hAnsi="Arial" w:cs="Arial"/>
          <w:b/>
          <w:bCs/>
          <w:sz w:val="24"/>
        </w:rPr>
        <w:t>Wuhan, China, 7</w:t>
      </w:r>
      <w:r w:rsidR="00AE60D6" w:rsidRPr="00AE60D6">
        <w:rPr>
          <w:rFonts w:ascii="Arial" w:hAnsi="Arial" w:cs="Arial"/>
          <w:b/>
          <w:bCs/>
          <w:sz w:val="24"/>
          <w:vertAlign w:val="superscript"/>
        </w:rPr>
        <w:t>th</w:t>
      </w:r>
      <w:r w:rsidR="00AE60D6">
        <w:rPr>
          <w:rFonts w:ascii="Arial" w:hAnsi="Arial" w:cs="Arial"/>
          <w:b/>
          <w:bCs/>
          <w:sz w:val="24"/>
        </w:rPr>
        <w:t xml:space="preserve"> </w:t>
      </w:r>
      <w:r w:rsidRPr="00CE2523">
        <w:rPr>
          <w:rFonts w:ascii="Arial" w:hAnsi="Arial" w:cs="Arial"/>
          <w:b/>
          <w:bCs/>
          <w:sz w:val="24"/>
        </w:rPr>
        <w:t>-11</w:t>
      </w:r>
      <w:r w:rsidR="00AE60D6" w:rsidRPr="00AE60D6">
        <w:rPr>
          <w:rFonts w:ascii="Arial" w:hAnsi="Arial" w:cs="Arial"/>
          <w:b/>
          <w:bCs/>
          <w:sz w:val="24"/>
          <w:vertAlign w:val="superscript"/>
        </w:rPr>
        <w:t>th</w:t>
      </w:r>
      <w:r w:rsidR="00AE60D6">
        <w:rPr>
          <w:rFonts w:ascii="Arial" w:hAnsi="Arial" w:cs="Arial"/>
          <w:b/>
          <w:bCs/>
          <w:sz w:val="24"/>
        </w:rPr>
        <w:t xml:space="preserve"> </w:t>
      </w:r>
      <w:r w:rsidRPr="00CE2523">
        <w:rPr>
          <w:rFonts w:ascii="Arial" w:hAnsi="Arial" w:cs="Arial"/>
          <w:b/>
          <w:bCs/>
          <w:sz w:val="24"/>
        </w:rPr>
        <w:t>April 2025</w:t>
      </w:r>
    </w:p>
    <w:p w14:paraId="41B6BCAF" w14:textId="77777777" w:rsidR="00700FB9" w:rsidRPr="00CE2523" w:rsidRDefault="00700FB9" w:rsidP="00700FB9">
      <w:pPr>
        <w:jc w:val="both"/>
        <w:rPr>
          <w:rFonts w:ascii="Arial" w:eastAsia="Batang" w:hAnsi="Arial" w:cs="Arial"/>
          <w:color w:val="000000"/>
          <w:sz w:val="24"/>
          <w:szCs w:val="24"/>
        </w:rPr>
      </w:pPr>
    </w:p>
    <w:p w14:paraId="1A715021" w14:textId="2A77FD04" w:rsidR="008167F4" w:rsidRPr="00CE2523" w:rsidRDefault="008167F4" w:rsidP="008167F4">
      <w:pPr>
        <w:tabs>
          <w:tab w:val="left" w:pos="1985"/>
        </w:tabs>
        <w:jc w:val="both"/>
        <w:rPr>
          <w:rFonts w:ascii="Arial" w:hAnsi="Arial" w:cs="Arial"/>
          <w:sz w:val="24"/>
          <w:lang w:eastAsia="zh-CN"/>
        </w:rPr>
      </w:pPr>
      <w:r w:rsidRPr="00CE2523">
        <w:rPr>
          <w:rFonts w:ascii="Arial" w:hAnsi="Arial" w:cs="Arial"/>
          <w:b/>
          <w:sz w:val="24"/>
        </w:rPr>
        <w:t>Agenda item:</w:t>
      </w:r>
      <w:r w:rsidRPr="00CE2523">
        <w:rPr>
          <w:rFonts w:ascii="Arial" w:hAnsi="Arial" w:cs="Arial"/>
          <w:sz w:val="24"/>
        </w:rPr>
        <w:tab/>
      </w:r>
      <w:r w:rsidR="00E6512F" w:rsidRPr="00CE2523">
        <w:rPr>
          <w:rFonts w:ascii="Arial" w:hAnsi="Arial" w:cs="Arial"/>
          <w:sz w:val="24"/>
          <w:lang w:eastAsia="zh-CN"/>
        </w:rPr>
        <w:t>19.2</w:t>
      </w:r>
    </w:p>
    <w:p w14:paraId="081BD191" w14:textId="4E1B1E48" w:rsidR="008167F4" w:rsidRPr="00CE2523" w:rsidRDefault="008167F4" w:rsidP="008167F4">
      <w:pPr>
        <w:tabs>
          <w:tab w:val="left" w:pos="1985"/>
        </w:tabs>
        <w:ind w:left="1980" w:hanging="1980"/>
        <w:jc w:val="both"/>
        <w:rPr>
          <w:rFonts w:ascii="Arial" w:hAnsi="Arial" w:cs="Arial"/>
          <w:b/>
          <w:sz w:val="24"/>
          <w:lang w:eastAsia="zh-CN"/>
        </w:rPr>
      </w:pPr>
      <w:r w:rsidRPr="00CE2523">
        <w:rPr>
          <w:rFonts w:ascii="Arial" w:hAnsi="Arial" w:cs="Arial"/>
          <w:b/>
          <w:sz w:val="24"/>
        </w:rPr>
        <w:t xml:space="preserve">Source: </w:t>
      </w:r>
      <w:r w:rsidRPr="00CE2523">
        <w:rPr>
          <w:rFonts w:ascii="Arial" w:hAnsi="Arial" w:cs="Arial"/>
          <w:b/>
          <w:sz w:val="24"/>
        </w:rPr>
        <w:tab/>
      </w:r>
      <w:r w:rsidRPr="00CE2523">
        <w:rPr>
          <w:rFonts w:ascii="Arial" w:hAnsi="Arial" w:cs="Arial"/>
          <w:sz w:val="24"/>
          <w:lang w:eastAsia="zh-CN"/>
        </w:rPr>
        <w:t>Samsung</w:t>
      </w:r>
    </w:p>
    <w:p w14:paraId="2E435768" w14:textId="4A7F4BAF" w:rsidR="008167F4" w:rsidRPr="00CE2523" w:rsidRDefault="008167F4" w:rsidP="00BC11EB">
      <w:pPr>
        <w:tabs>
          <w:tab w:val="left" w:pos="1985"/>
        </w:tabs>
        <w:ind w:left="1980" w:hanging="1980"/>
        <w:jc w:val="both"/>
        <w:rPr>
          <w:rFonts w:ascii="Arial" w:hAnsi="Arial" w:cs="Arial"/>
          <w:sz w:val="24"/>
        </w:rPr>
      </w:pPr>
      <w:r w:rsidRPr="00CE2523">
        <w:rPr>
          <w:rFonts w:ascii="Arial" w:hAnsi="Arial" w:cs="Arial"/>
          <w:b/>
          <w:sz w:val="24"/>
        </w:rPr>
        <w:t>Title:</w:t>
      </w:r>
      <w:r w:rsidRPr="00CE2523">
        <w:rPr>
          <w:rFonts w:ascii="Arial" w:hAnsi="Arial" w:cs="Arial"/>
          <w:sz w:val="24"/>
        </w:rPr>
        <w:t xml:space="preserve"> </w:t>
      </w:r>
      <w:r w:rsidRPr="00CE2523">
        <w:rPr>
          <w:rFonts w:ascii="Arial" w:hAnsi="Arial" w:cs="Arial"/>
          <w:sz w:val="24"/>
        </w:rPr>
        <w:tab/>
      </w:r>
      <w:r w:rsidR="00905741" w:rsidRPr="00CE2523">
        <w:rPr>
          <w:rFonts w:ascii="Arial" w:hAnsi="Arial" w:cs="Arial"/>
          <w:sz w:val="24"/>
        </w:rPr>
        <w:t xml:space="preserve">Discussion on </w:t>
      </w:r>
      <w:r w:rsidR="00E6512F" w:rsidRPr="00CE2523">
        <w:rPr>
          <w:rFonts w:ascii="Arial" w:hAnsi="Arial" w:cs="Arial"/>
          <w:sz w:val="24"/>
        </w:rPr>
        <w:t>information exchange among gNBs for CLI handling</w:t>
      </w:r>
    </w:p>
    <w:p w14:paraId="687CFF4E" w14:textId="77777777" w:rsidR="008167F4" w:rsidRPr="00CE2523" w:rsidRDefault="008167F4" w:rsidP="008167F4">
      <w:pPr>
        <w:tabs>
          <w:tab w:val="left" w:pos="1985"/>
        </w:tabs>
        <w:ind w:left="1980" w:hanging="1980"/>
        <w:jc w:val="both"/>
        <w:rPr>
          <w:rFonts w:ascii="Arial" w:hAnsi="Arial" w:cs="Arial"/>
          <w:sz w:val="24"/>
          <w:lang w:eastAsia="zh-CN"/>
        </w:rPr>
      </w:pPr>
      <w:r w:rsidRPr="00CE2523">
        <w:rPr>
          <w:rFonts w:ascii="Arial" w:hAnsi="Arial" w:cs="Arial"/>
          <w:b/>
          <w:sz w:val="24"/>
        </w:rPr>
        <w:t>Document for:</w:t>
      </w:r>
      <w:r w:rsidRPr="00CE2523">
        <w:rPr>
          <w:rFonts w:ascii="Arial" w:hAnsi="Arial" w:cs="Arial"/>
          <w:sz w:val="24"/>
        </w:rPr>
        <w:tab/>
      </w:r>
      <w:r w:rsidRPr="00CE2523">
        <w:rPr>
          <w:rFonts w:ascii="Arial" w:hAnsi="Arial" w:cs="Arial"/>
          <w:sz w:val="24"/>
          <w:lang w:eastAsia="zh-CN"/>
        </w:rPr>
        <w:t>Discussion</w:t>
      </w:r>
      <w:r w:rsidR="00A60A12" w:rsidRPr="00CE2523">
        <w:rPr>
          <w:rFonts w:ascii="Arial" w:hAnsi="Arial" w:cs="Arial"/>
          <w:sz w:val="24"/>
          <w:lang w:eastAsia="zh-CN"/>
        </w:rPr>
        <w:t xml:space="preserve"> and decision</w:t>
      </w:r>
    </w:p>
    <w:p w14:paraId="1E5B3AF7" w14:textId="77777777" w:rsidR="00A91319" w:rsidRPr="00FD47F0" w:rsidRDefault="00A91319" w:rsidP="00A91319">
      <w:pPr>
        <w:pStyle w:val="Heading1"/>
        <w:rPr>
          <w:rFonts w:eastAsia="宋体"/>
          <w:lang w:eastAsia="zh-CN"/>
        </w:rPr>
      </w:pPr>
      <w:r w:rsidRPr="00FD47F0">
        <w:t>Introduction</w:t>
      </w:r>
    </w:p>
    <w:p w14:paraId="53F45A16" w14:textId="3B8EA97F" w:rsidR="009F2DF8" w:rsidRPr="0099499F" w:rsidRDefault="0050228A" w:rsidP="0099499F">
      <w:pPr>
        <w:tabs>
          <w:tab w:val="left" w:pos="1327"/>
        </w:tabs>
        <w:jc w:val="both"/>
        <w:rPr>
          <w:rFonts w:cs="Calibri"/>
          <w:b/>
          <w:color w:val="0000FF"/>
          <w:sz w:val="18"/>
        </w:rPr>
      </w:pPr>
      <w:r>
        <w:rPr>
          <w:rFonts w:eastAsiaTheme="minorEastAsia"/>
          <w:lang w:eastAsia="zh-CN"/>
        </w:rPr>
        <w:t xml:space="preserve">This paper provides further discussion on the information exchange between gNBs for CLI handling, based on the </w:t>
      </w:r>
      <w:r w:rsidR="00E21438">
        <w:rPr>
          <w:rFonts w:eastAsiaTheme="minorEastAsia"/>
          <w:lang w:eastAsia="zh-CN"/>
        </w:rPr>
        <w:t>conclusion</w:t>
      </w:r>
      <w:r>
        <w:rPr>
          <w:rFonts w:eastAsiaTheme="minorEastAsia"/>
          <w:lang w:eastAsia="zh-CN"/>
        </w:rPr>
        <w:t xml:space="preserve"> of RAN3#12</w:t>
      </w:r>
      <w:r w:rsidR="00E7071C">
        <w:rPr>
          <w:rFonts w:eastAsiaTheme="minorEastAsia"/>
          <w:lang w:eastAsia="zh-CN"/>
        </w:rPr>
        <w:t>7</w:t>
      </w:r>
      <w:r>
        <w:rPr>
          <w:rFonts w:eastAsiaTheme="minorEastAsia"/>
          <w:lang w:eastAsia="zh-CN"/>
        </w:rPr>
        <w:t xml:space="preserve"> meetin</w:t>
      </w:r>
      <w:r w:rsidR="0099499F">
        <w:rPr>
          <w:rFonts w:eastAsiaTheme="minorEastAsia"/>
          <w:lang w:eastAsia="zh-CN"/>
        </w:rPr>
        <w:t xml:space="preserve">g. The detailed discussion includes the open issues about the </w:t>
      </w:r>
      <w:r w:rsidR="00FA23CC">
        <w:rPr>
          <w:rFonts w:eastAsiaTheme="minorEastAsia"/>
          <w:lang w:eastAsia="zh-CN"/>
        </w:rPr>
        <w:t>signalling</w:t>
      </w:r>
      <w:r w:rsidR="0099499F">
        <w:rPr>
          <w:rFonts w:eastAsiaTheme="minorEastAsia"/>
          <w:lang w:eastAsia="zh-CN"/>
        </w:rPr>
        <w:t xml:space="preserve"> design remained from last meeting, and also some stage-3 details for the agreement already achieved.</w:t>
      </w:r>
    </w:p>
    <w:p w14:paraId="4FAC1755" w14:textId="3DEC7CF4" w:rsidR="001E626D" w:rsidRPr="000F5E83" w:rsidRDefault="00A91319" w:rsidP="00B579E3">
      <w:pPr>
        <w:pStyle w:val="Heading1"/>
        <w:rPr>
          <w:rFonts w:eastAsia="宋体"/>
          <w:lang w:eastAsia="zh-CN"/>
        </w:rPr>
      </w:pPr>
      <w:r w:rsidRPr="00FD47F0">
        <w:rPr>
          <w:rFonts w:eastAsia="宋体"/>
          <w:lang w:eastAsia="zh-CN"/>
        </w:rPr>
        <w:t>Discussion</w:t>
      </w:r>
      <w:bookmarkStart w:id="1" w:name="OLE_LINK5"/>
    </w:p>
    <w:p w14:paraId="64A21593" w14:textId="46DF456A" w:rsidR="0099499F" w:rsidRDefault="0099499F" w:rsidP="0099499F">
      <w:pPr>
        <w:pStyle w:val="B1"/>
        <w:ind w:left="0" w:firstLine="0"/>
        <w:rPr>
          <w:rFonts w:eastAsiaTheme="minorEastAsia"/>
          <w:lang w:eastAsia="zh-CN"/>
        </w:rPr>
      </w:pPr>
      <w:r>
        <w:rPr>
          <w:rFonts w:eastAsiaTheme="minorEastAsia" w:hint="eastAsia"/>
          <w:lang w:eastAsia="zh-CN"/>
        </w:rPr>
        <w:t>D</w:t>
      </w:r>
      <w:r>
        <w:rPr>
          <w:rFonts w:eastAsiaTheme="minorEastAsia"/>
          <w:lang w:eastAsia="zh-CN"/>
        </w:rPr>
        <w:t xml:space="preserve">uring the meeting of RAN3#127, RAN3 has agreed that basic </w:t>
      </w:r>
      <w:r w:rsidR="00FA23CC">
        <w:rPr>
          <w:rFonts w:eastAsiaTheme="minorEastAsia"/>
          <w:lang w:eastAsia="zh-CN"/>
        </w:rPr>
        <w:t>signalling</w:t>
      </w:r>
      <w:r>
        <w:rPr>
          <w:rFonts w:eastAsiaTheme="minorEastAsia"/>
          <w:lang w:eastAsia="zh-CN"/>
        </w:rPr>
        <w:t xml:space="preserve"> for exchange the SBFD time and frequency configuration between gNBs and within split architecture, for which the agreements are captured below:</w:t>
      </w:r>
    </w:p>
    <w:p w14:paraId="292A377F" w14:textId="77777777" w:rsidR="0099499F" w:rsidRPr="00B85D97" w:rsidRDefault="0099499F" w:rsidP="0099499F">
      <w:pPr>
        <w:rPr>
          <w:rFonts w:eastAsia="等线" w:cs="Calibri"/>
          <w:color w:val="008000"/>
          <w:sz w:val="18"/>
        </w:rPr>
      </w:pPr>
      <w:proofErr w:type="spellStart"/>
      <w:r w:rsidRPr="00B85D97">
        <w:rPr>
          <w:rFonts w:eastAsia="等线" w:cs="Calibri" w:hint="eastAsia"/>
          <w:color w:val="008000"/>
          <w:sz w:val="18"/>
        </w:rPr>
        <w:t>gNB</w:t>
      </w:r>
      <w:proofErr w:type="spellEnd"/>
      <w:r w:rsidRPr="00B85D97">
        <w:rPr>
          <w:rFonts w:eastAsia="等线" w:cs="Calibri" w:hint="eastAsia"/>
          <w:color w:val="008000"/>
          <w:sz w:val="18"/>
        </w:rPr>
        <w:t xml:space="preserve">-DU provides the SBFD time and frequency configuration to </w:t>
      </w:r>
      <w:proofErr w:type="spellStart"/>
      <w:r w:rsidRPr="00B85D97">
        <w:rPr>
          <w:rFonts w:eastAsia="等线" w:cs="Calibri" w:hint="eastAsia"/>
          <w:color w:val="008000"/>
          <w:sz w:val="18"/>
        </w:rPr>
        <w:t>gNB</w:t>
      </w:r>
      <w:proofErr w:type="spellEnd"/>
      <w:r w:rsidRPr="00B85D97">
        <w:rPr>
          <w:rFonts w:eastAsia="等线" w:cs="Calibri" w:hint="eastAsia"/>
          <w:color w:val="008000"/>
          <w:sz w:val="18"/>
        </w:rPr>
        <w:t xml:space="preserve">-CU in Served Cell Information IE, and </w:t>
      </w:r>
      <w:proofErr w:type="spellStart"/>
      <w:r w:rsidRPr="00B85D97">
        <w:rPr>
          <w:rFonts w:eastAsia="等线" w:cs="Calibri" w:hint="eastAsia"/>
          <w:color w:val="008000"/>
          <w:sz w:val="18"/>
        </w:rPr>
        <w:t>gNB</w:t>
      </w:r>
      <w:proofErr w:type="spellEnd"/>
      <w:r w:rsidRPr="00B85D97">
        <w:rPr>
          <w:rFonts w:eastAsia="等线" w:cs="Calibri" w:hint="eastAsia"/>
          <w:color w:val="008000"/>
          <w:sz w:val="18"/>
        </w:rPr>
        <w:t xml:space="preserve">-CU provides the SBFD time and frequency configuration info received over Xn interface from </w:t>
      </w:r>
      <w:proofErr w:type="spellStart"/>
      <w:r w:rsidRPr="00B85D97">
        <w:rPr>
          <w:rFonts w:eastAsia="等线" w:cs="Calibri" w:hint="eastAsia"/>
          <w:color w:val="008000"/>
          <w:sz w:val="18"/>
        </w:rPr>
        <w:t>gNB</w:t>
      </w:r>
      <w:proofErr w:type="spellEnd"/>
      <w:r w:rsidRPr="00B85D97">
        <w:rPr>
          <w:rFonts w:eastAsia="等线" w:cs="Calibri" w:hint="eastAsia"/>
          <w:color w:val="008000"/>
          <w:sz w:val="18"/>
        </w:rPr>
        <w:t xml:space="preserve">-CU to </w:t>
      </w:r>
      <w:proofErr w:type="spellStart"/>
      <w:r w:rsidRPr="00B85D97">
        <w:rPr>
          <w:rFonts w:eastAsia="等线" w:cs="Calibri" w:hint="eastAsia"/>
          <w:color w:val="008000"/>
          <w:sz w:val="18"/>
        </w:rPr>
        <w:t>gNB</w:t>
      </w:r>
      <w:proofErr w:type="spellEnd"/>
      <w:r w:rsidRPr="00B85D97">
        <w:rPr>
          <w:rFonts w:eastAsia="等线" w:cs="Calibri" w:hint="eastAsia"/>
          <w:color w:val="008000"/>
          <w:sz w:val="18"/>
        </w:rPr>
        <w:t xml:space="preserve">-DU, in Served Cell Information IE in Served Cell Information IE in </w:t>
      </w:r>
      <w:proofErr w:type="spellStart"/>
      <w:r w:rsidRPr="00B85D97">
        <w:rPr>
          <w:rFonts w:eastAsia="等线" w:cs="Calibri" w:hint="eastAsia"/>
          <w:color w:val="008000"/>
          <w:sz w:val="18"/>
        </w:rPr>
        <w:t>gNB</w:t>
      </w:r>
      <w:proofErr w:type="spellEnd"/>
      <w:r w:rsidRPr="00B85D97">
        <w:rPr>
          <w:rFonts w:eastAsia="等线" w:cs="Calibri" w:hint="eastAsia"/>
          <w:color w:val="008000"/>
          <w:sz w:val="18"/>
        </w:rPr>
        <w:t>-CU Configuration Update message.</w:t>
      </w:r>
    </w:p>
    <w:p w14:paraId="539FCFB6" w14:textId="77777777" w:rsidR="0099499F" w:rsidRPr="00B85D97" w:rsidRDefault="0099499F" w:rsidP="0099499F">
      <w:pPr>
        <w:rPr>
          <w:rFonts w:eastAsia="等线" w:cs="Calibri"/>
          <w:color w:val="008000"/>
          <w:sz w:val="18"/>
        </w:rPr>
      </w:pPr>
      <w:r w:rsidRPr="00B85D97">
        <w:rPr>
          <w:rFonts w:eastAsia="等线" w:cs="Calibri"/>
          <w:color w:val="008000"/>
          <w:sz w:val="18"/>
        </w:rPr>
        <w:t>T</w:t>
      </w:r>
      <w:r w:rsidRPr="00B85D97">
        <w:rPr>
          <w:rFonts w:eastAsia="等线" w:cs="Calibri" w:hint="eastAsia"/>
          <w:color w:val="008000"/>
          <w:sz w:val="18"/>
        </w:rPr>
        <w:t>he SBFD time and frequency configuration</w:t>
      </w:r>
      <w:r w:rsidRPr="00B85D97">
        <w:rPr>
          <w:rFonts w:eastAsia="等线" w:cs="Calibri"/>
          <w:color w:val="008000"/>
          <w:sz w:val="18"/>
        </w:rPr>
        <w:t xml:space="preserve"> is encoded as container defined by RAN2.</w:t>
      </w:r>
    </w:p>
    <w:p w14:paraId="1F0A592F" w14:textId="11275364" w:rsidR="0099499F" w:rsidRDefault="002F7431" w:rsidP="0099499F">
      <w:pPr>
        <w:pStyle w:val="B1"/>
        <w:ind w:left="0" w:firstLine="0"/>
        <w:rPr>
          <w:rFonts w:eastAsiaTheme="minorEastAsia"/>
          <w:lang w:eastAsia="zh-CN"/>
        </w:rPr>
      </w:pPr>
      <w:r>
        <w:rPr>
          <w:rFonts w:eastAsiaTheme="minorEastAsia" w:hint="eastAsia"/>
          <w:lang w:eastAsia="zh-CN"/>
        </w:rPr>
        <w:t>N</w:t>
      </w:r>
      <w:r>
        <w:rPr>
          <w:rFonts w:eastAsiaTheme="minorEastAsia"/>
          <w:lang w:eastAsia="zh-CN"/>
        </w:rPr>
        <w:t xml:space="preserve">ow that RAN3 has sent an LS </w:t>
      </w:r>
      <w:r>
        <w:rPr>
          <w:rFonts w:eastAsiaTheme="minorEastAsia" w:hint="eastAsia"/>
          <w:lang w:eastAsia="zh-CN"/>
        </w:rPr>
        <w:t>t</w:t>
      </w:r>
      <w:r>
        <w:rPr>
          <w:rFonts w:eastAsiaTheme="minorEastAsia"/>
          <w:lang w:eastAsia="zh-CN"/>
        </w:rPr>
        <w:t xml:space="preserve">o RAN2 for the specific IE design of the time and frequency information, RAN3 can wait for the progress of RAN2. When it comes to the stage 3 details in RAN3 specification, the details can be marked as FFS before we have a clear view of the specific IE in RAN2 spec. </w:t>
      </w:r>
    </w:p>
    <w:p w14:paraId="40579668" w14:textId="6A308C93" w:rsidR="00265394" w:rsidRDefault="007105C8" w:rsidP="0099499F">
      <w:pPr>
        <w:pStyle w:val="B1"/>
        <w:ind w:left="0" w:firstLine="0"/>
        <w:rPr>
          <w:rFonts w:eastAsiaTheme="minorEastAsia"/>
          <w:lang w:eastAsia="zh-CN"/>
        </w:rPr>
      </w:pPr>
      <w:r>
        <w:rPr>
          <w:rFonts w:eastAsiaTheme="minorEastAsia" w:hint="eastAsia"/>
          <w:lang w:eastAsia="zh-CN"/>
        </w:rPr>
        <w:t>R</w:t>
      </w:r>
      <w:r>
        <w:rPr>
          <w:rFonts w:eastAsiaTheme="minorEastAsia"/>
          <w:lang w:eastAsia="zh-CN"/>
        </w:rPr>
        <w:t xml:space="preserve">egarding the exchange of measurement configuration, </w:t>
      </w:r>
      <w:r w:rsidR="00A36A46">
        <w:rPr>
          <w:rFonts w:eastAsiaTheme="minorEastAsia"/>
          <w:lang w:eastAsia="zh-CN"/>
        </w:rPr>
        <w:t>RAN3 has confirmed that the exchange of SSB information is already supported via the exchanging of Measurement Timing Configuration in RAN3 spec, but there is still no common understanding for the exchange of NZP</w:t>
      </w:r>
      <w:r w:rsidR="0084073B">
        <w:rPr>
          <w:rFonts w:eastAsiaTheme="minorEastAsia"/>
          <w:lang w:eastAsia="zh-CN"/>
        </w:rPr>
        <w:t xml:space="preserve"> </w:t>
      </w:r>
      <w:r w:rsidR="00A36A46">
        <w:rPr>
          <w:rFonts w:eastAsiaTheme="minorEastAsia"/>
          <w:lang w:eastAsia="zh-CN"/>
        </w:rPr>
        <w:t>CSI-RS configuration</w:t>
      </w:r>
      <w:r w:rsidR="00265394">
        <w:rPr>
          <w:rFonts w:eastAsiaTheme="minorEastAsia"/>
          <w:lang w:eastAsia="zh-CN"/>
        </w:rPr>
        <w:t>, as the following open issue reflects:</w:t>
      </w:r>
    </w:p>
    <w:p w14:paraId="7B31EB38" w14:textId="77777777" w:rsidR="00265394" w:rsidRPr="00B85D97" w:rsidRDefault="00265394" w:rsidP="00265394">
      <w:pPr>
        <w:rPr>
          <w:rFonts w:cs="Calibri"/>
          <w:b/>
          <w:color w:val="0000FF"/>
          <w:sz w:val="18"/>
        </w:rPr>
      </w:pPr>
      <w:r w:rsidRPr="00B85D97">
        <w:rPr>
          <w:rFonts w:cs="Calibri"/>
          <w:b/>
          <w:color w:val="0000FF"/>
          <w:sz w:val="18"/>
        </w:rPr>
        <w:t>For exchange of NZP CSI-RS over Xn, to add a new IE in Served Cell Information NR IE with reference to RAN2 definition?</w:t>
      </w:r>
    </w:p>
    <w:p w14:paraId="2CB6D096" w14:textId="0734B90F" w:rsidR="002F7431" w:rsidRDefault="00265394" w:rsidP="0099499F">
      <w:pPr>
        <w:pStyle w:val="B1"/>
        <w:ind w:left="0" w:firstLine="0"/>
        <w:rPr>
          <w:rFonts w:eastAsiaTheme="minorEastAsia"/>
          <w:lang w:eastAsia="zh-CN"/>
        </w:rPr>
      </w:pPr>
      <w:r>
        <w:rPr>
          <w:rFonts w:eastAsiaTheme="minorEastAsia"/>
          <w:lang w:eastAsia="zh-CN"/>
        </w:rPr>
        <w:t>During the discussion of last meeting, the majority would support to introduce a New IE</w:t>
      </w:r>
      <w:r w:rsidR="0018045F">
        <w:rPr>
          <w:rFonts w:eastAsiaTheme="minorEastAsia"/>
          <w:lang w:eastAsia="zh-CN"/>
        </w:rPr>
        <w:t xml:space="preserve"> in Served Cell information, and the detailed content can be referred to 38.331. As a </w:t>
      </w:r>
      <w:r w:rsidR="00FA23CC">
        <w:rPr>
          <w:rFonts w:eastAsiaTheme="minorEastAsia"/>
          <w:lang w:eastAsia="zh-CN"/>
        </w:rPr>
        <w:t>proponent</w:t>
      </w:r>
      <w:r w:rsidR="0018045F">
        <w:rPr>
          <w:rFonts w:eastAsiaTheme="minorEastAsia"/>
          <w:lang w:eastAsia="zh-CN"/>
        </w:rPr>
        <w:t xml:space="preserve"> of this proposal, we believe this is the most st</w:t>
      </w:r>
      <w:r w:rsidR="00EC2C8E">
        <w:rPr>
          <w:rFonts w:eastAsiaTheme="minorEastAsia"/>
          <w:lang w:eastAsia="zh-CN"/>
        </w:rPr>
        <w:t>r</w:t>
      </w:r>
      <w:r w:rsidR="0018045F">
        <w:rPr>
          <w:rFonts w:eastAsiaTheme="minorEastAsia"/>
          <w:lang w:eastAsia="zh-CN"/>
        </w:rPr>
        <w:t xml:space="preserve">aight-forward way to handle the NZP CSI-RS configuration </w:t>
      </w:r>
      <w:r w:rsidR="0018045F">
        <w:rPr>
          <w:rFonts w:eastAsiaTheme="minorEastAsia" w:hint="eastAsia"/>
          <w:lang w:eastAsia="zh-CN"/>
        </w:rPr>
        <w:t>——</w:t>
      </w:r>
      <w:r w:rsidR="0018045F">
        <w:rPr>
          <w:rFonts w:eastAsiaTheme="minorEastAsia"/>
          <w:lang w:eastAsia="zh-CN"/>
        </w:rPr>
        <w:t xml:space="preserve"> the exchange of NZP CSI-RS configuration can be directly solved in RAN3, without bothering other WGs. One argument from the opponent is that this kind of standard </w:t>
      </w:r>
      <w:r w:rsidR="00FA23CC">
        <w:rPr>
          <w:rFonts w:eastAsiaTheme="minorEastAsia"/>
          <w:lang w:eastAsia="zh-CN"/>
        </w:rPr>
        <w:t>implementation</w:t>
      </w:r>
      <w:r w:rsidR="0018045F">
        <w:rPr>
          <w:rFonts w:eastAsiaTheme="minorEastAsia"/>
          <w:lang w:eastAsia="zh-CN"/>
        </w:rPr>
        <w:t xml:space="preserve"> does not align with the SSB measurement configuration, while we would insist that there is not any requirement for implementing the same IE design for the exchange of SSB configuration and NZP CSI-RS configuration. What RAN1 requires from RAN3 is to check whether the exchange of these two kinds of measurement configuration has been supported, if not, RAN3 can simply add it into the specification. We don’t really need to bother RAN2 to evaluate this issue and discuss whether to introduce any new information in their spec, especially when only three meetings are left for this release. </w:t>
      </w:r>
      <w:r>
        <w:rPr>
          <w:rFonts w:eastAsiaTheme="minorEastAsia"/>
          <w:lang w:eastAsia="zh-CN"/>
        </w:rPr>
        <w:t xml:space="preserve"> </w:t>
      </w:r>
    </w:p>
    <w:p w14:paraId="76D6F5B0" w14:textId="5607154C" w:rsidR="002F7431" w:rsidRPr="00605D15" w:rsidRDefault="00605D15" w:rsidP="0099499F">
      <w:pPr>
        <w:pStyle w:val="B1"/>
        <w:ind w:left="0" w:firstLine="0"/>
        <w:rPr>
          <w:rFonts w:eastAsiaTheme="minorEastAsia"/>
          <w:b/>
          <w:bCs/>
          <w:lang w:eastAsia="zh-CN"/>
        </w:rPr>
      </w:pPr>
      <w:r w:rsidRPr="00605D15">
        <w:rPr>
          <w:rFonts w:eastAsiaTheme="minorEastAsia" w:hint="eastAsia"/>
          <w:b/>
          <w:bCs/>
          <w:lang w:eastAsia="zh-CN"/>
        </w:rPr>
        <w:t>P</w:t>
      </w:r>
      <w:r w:rsidRPr="00605D15">
        <w:rPr>
          <w:rFonts w:eastAsiaTheme="minorEastAsia"/>
          <w:b/>
          <w:bCs/>
          <w:lang w:eastAsia="zh-CN"/>
        </w:rPr>
        <w:t xml:space="preserve">roposal </w:t>
      </w:r>
      <w:r w:rsidR="00B723F2">
        <w:rPr>
          <w:rFonts w:eastAsiaTheme="minorEastAsia"/>
          <w:b/>
          <w:bCs/>
          <w:lang w:eastAsia="zh-CN"/>
        </w:rPr>
        <w:t>1</w:t>
      </w:r>
      <w:r w:rsidRPr="00605D15">
        <w:rPr>
          <w:rFonts w:eastAsiaTheme="minorEastAsia"/>
          <w:b/>
          <w:bCs/>
          <w:lang w:eastAsia="zh-CN"/>
        </w:rPr>
        <w:t>: For exchange of NZP CSI-RS over Xn, to add a new IE in Served Cell Information NR IE with reference to RAN2 definition.</w:t>
      </w:r>
    </w:p>
    <w:p w14:paraId="1CA67B12" w14:textId="1ED239FF" w:rsidR="002F7431" w:rsidRDefault="004D3659" w:rsidP="0099499F">
      <w:pPr>
        <w:pStyle w:val="B1"/>
        <w:ind w:left="0" w:firstLine="0"/>
        <w:rPr>
          <w:rFonts w:eastAsiaTheme="minorEastAsia"/>
          <w:lang w:eastAsia="zh-CN"/>
        </w:rPr>
      </w:pPr>
      <w:r>
        <w:rPr>
          <w:rFonts w:eastAsiaTheme="minorEastAsia"/>
          <w:lang w:eastAsia="zh-CN"/>
        </w:rPr>
        <w:t>As for split architecture, similarly, the NZP CSI-RS configuration can be added in the Served Cell Information IE with reference to RAN2 definition, for the DU to send the NZP CSI-RS configuration to the CU.</w:t>
      </w:r>
    </w:p>
    <w:p w14:paraId="57E4FA8F" w14:textId="7F357A7C" w:rsidR="004D3659" w:rsidRDefault="004D3659" w:rsidP="00B723F2">
      <w:pPr>
        <w:rPr>
          <w:rFonts w:eastAsiaTheme="minorEastAsia"/>
          <w:b/>
          <w:bCs/>
          <w:lang w:eastAsia="zh-CN"/>
        </w:rPr>
      </w:pPr>
      <w:r w:rsidRPr="004B33D2">
        <w:rPr>
          <w:rFonts w:eastAsiaTheme="minorEastAsia" w:hint="eastAsia"/>
          <w:b/>
          <w:bCs/>
          <w:lang w:eastAsia="zh-CN"/>
        </w:rPr>
        <w:t>P</w:t>
      </w:r>
      <w:r w:rsidRPr="004B33D2">
        <w:rPr>
          <w:rFonts w:eastAsiaTheme="minorEastAsia"/>
          <w:b/>
          <w:bCs/>
          <w:lang w:eastAsia="zh-CN"/>
        </w:rPr>
        <w:t xml:space="preserve">roposal </w:t>
      </w:r>
      <w:r w:rsidR="00B723F2">
        <w:rPr>
          <w:rFonts w:eastAsiaTheme="minorEastAsia"/>
          <w:b/>
          <w:bCs/>
          <w:lang w:eastAsia="zh-CN"/>
        </w:rPr>
        <w:t>2</w:t>
      </w:r>
      <w:r w:rsidRPr="004B33D2">
        <w:rPr>
          <w:rFonts w:eastAsiaTheme="minorEastAsia"/>
          <w:b/>
          <w:bCs/>
          <w:lang w:eastAsia="zh-CN"/>
        </w:rPr>
        <w:t xml:space="preserve">: </w:t>
      </w:r>
      <w:r w:rsidR="00A33A39" w:rsidRPr="00A33A39">
        <w:rPr>
          <w:rFonts w:eastAsiaTheme="minorEastAsia"/>
          <w:b/>
          <w:bCs/>
          <w:lang w:eastAsia="zh-CN"/>
        </w:rPr>
        <w:t xml:space="preserve">For </w:t>
      </w:r>
      <w:r w:rsidR="00A33A39">
        <w:rPr>
          <w:rFonts w:eastAsiaTheme="minorEastAsia"/>
          <w:b/>
          <w:bCs/>
          <w:lang w:eastAsia="zh-CN"/>
        </w:rPr>
        <w:t>CU-DU split architecture</w:t>
      </w:r>
      <w:r w:rsidR="00A33A39" w:rsidRPr="00A33A39">
        <w:rPr>
          <w:rFonts w:eastAsiaTheme="minorEastAsia"/>
          <w:b/>
          <w:bCs/>
          <w:lang w:eastAsia="zh-CN"/>
        </w:rPr>
        <w:t>, to add a new IE in Served Cell Information IE with reference to RAN2 definition.</w:t>
      </w:r>
    </w:p>
    <w:p w14:paraId="16478CE7" w14:textId="42B58A15" w:rsidR="006E39FB" w:rsidRDefault="006E39FB" w:rsidP="006E39FB">
      <w:pPr>
        <w:rPr>
          <w:rFonts w:eastAsiaTheme="minorEastAsia"/>
          <w:b/>
          <w:bCs/>
          <w:lang w:eastAsia="zh-CN"/>
        </w:rPr>
      </w:pPr>
      <w:r w:rsidRPr="006E39FB">
        <w:rPr>
          <w:rFonts w:eastAsiaTheme="minorEastAsia" w:hint="eastAsia"/>
          <w:lang w:eastAsia="zh-CN"/>
        </w:rPr>
        <w:lastRenderedPageBreak/>
        <w:t>W</w:t>
      </w:r>
      <w:r w:rsidRPr="006E39FB">
        <w:rPr>
          <w:rFonts w:eastAsiaTheme="minorEastAsia"/>
          <w:lang w:eastAsia="zh-CN"/>
        </w:rPr>
        <w:t xml:space="preserve">hen it comes to the </w:t>
      </w:r>
      <w:r w:rsidR="00FA23CC" w:rsidRPr="006E39FB">
        <w:rPr>
          <w:rFonts w:eastAsiaTheme="minorEastAsia"/>
          <w:lang w:eastAsia="zh-CN"/>
        </w:rPr>
        <w:t>exchange</w:t>
      </w:r>
      <w:r w:rsidRPr="006E39FB">
        <w:rPr>
          <w:rFonts w:eastAsiaTheme="minorEastAsia"/>
          <w:lang w:eastAsia="zh-CN"/>
        </w:rPr>
        <w:t xml:space="preserve"> of </w:t>
      </w:r>
      <w:r>
        <w:rPr>
          <w:rFonts w:eastAsiaTheme="minorEastAsia"/>
          <w:lang w:eastAsia="zh-CN"/>
        </w:rPr>
        <w:t>strongest DL beam information and CLI-mitigation request, RAN3 has the following agreements:</w:t>
      </w:r>
    </w:p>
    <w:p w14:paraId="40B7DDA4" w14:textId="77777777" w:rsidR="006E39FB" w:rsidRPr="00DD31D4" w:rsidRDefault="006E39FB" w:rsidP="006E39FB">
      <w:pPr>
        <w:spacing w:before="100" w:beforeAutospacing="1"/>
        <w:rPr>
          <w:rFonts w:eastAsia="等线" w:cs="Calibri"/>
          <w:color w:val="008000"/>
          <w:sz w:val="18"/>
          <w:szCs w:val="24"/>
          <w:lang w:val="en-US" w:eastAsia="zh-CN"/>
        </w:rPr>
      </w:pPr>
      <w:r w:rsidRPr="00DD31D4">
        <w:rPr>
          <w:rFonts w:eastAsia="等线" w:cs="Calibri" w:hint="eastAsia"/>
          <w:color w:val="008000"/>
          <w:sz w:val="18"/>
          <w:szCs w:val="24"/>
          <w:lang w:val="en-US" w:eastAsia="zh-CN"/>
        </w:rPr>
        <w:t>For exchange of strongest DL beam information over Xn, SSB info is defined as SSB-Index INTEGER (0..63), NZP CSI-RS info is defined as NZP CSI-RS Resource Indicator INTEGER (1..64)</w:t>
      </w:r>
      <w:r w:rsidRPr="00DD31D4">
        <w:rPr>
          <w:rFonts w:eastAsia="等线" w:cs="Calibri"/>
          <w:color w:val="008000"/>
          <w:sz w:val="18"/>
          <w:szCs w:val="24"/>
          <w:lang w:val="en-US" w:eastAsia="zh-CN"/>
        </w:rPr>
        <w:t>.</w:t>
      </w:r>
    </w:p>
    <w:p w14:paraId="79A21EEF" w14:textId="77777777" w:rsidR="006E39FB" w:rsidRPr="00DD31D4" w:rsidRDefault="006E39FB" w:rsidP="006E39FB">
      <w:pPr>
        <w:rPr>
          <w:rFonts w:eastAsia="Yu Mincho"/>
          <w:lang w:eastAsia="ja-JP"/>
        </w:rPr>
      </w:pPr>
      <w:r w:rsidRPr="00DD31D4">
        <w:rPr>
          <w:rFonts w:eastAsia="等线" w:cs="Calibri" w:hint="eastAsia"/>
          <w:color w:val="008000"/>
          <w:sz w:val="18"/>
          <w:szCs w:val="24"/>
          <w:lang w:val="en-US" w:eastAsia="zh-CN"/>
        </w:rPr>
        <w:t>To define CLI-mitigation request as an optional IE.</w:t>
      </w:r>
    </w:p>
    <w:p w14:paraId="47F4E0AE" w14:textId="28C842FD" w:rsidR="006E39FB" w:rsidRDefault="006E39FB" w:rsidP="006E39FB">
      <w:pPr>
        <w:rPr>
          <w:rFonts w:eastAsiaTheme="minorEastAsia"/>
          <w:lang w:eastAsia="zh-CN"/>
        </w:rPr>
      </w:pPr>
      <w:r>
        <w:rPr>
          <w:rFonts w:eastAsiaTheme="minorEastAsia"/>
          <w:lang w:eastAsia="zh-CN"/>
        </w:rPr>
        <w:t>H</w:t>
      </w:r>
      <w:r w:rsidRPr="006E39FB">
        <w:rPr>
          <w:rFonts w:eastAsiaTheme="minorEastAsia"/>
          <w:lang w:eastAsia="zh-CN"/>
        </w:rPr>
        <w:t xml:space="preserve">ow </w:t>
      </w:r>
      <w:r>
        <w:rPr>
          <w:rFonts w:eastAsiaTheme="minorEastAsia"/>
          <w:lang w:eastAsia="zh-CN"/>
        </w:rPr>
        <w:t>t</w:t>
      </w:r>
      <w:r w:rsidRPr="006E39FB">
        <w:rPr>
          <w:rFonts w:eastAsiaTheme="minorEastAsia"/>
          <w:lang w:eastAsia="zh-CN"/>
        </w:rPr>
        <w:t>o</w:t>
      </w:r>
      <w:r>
        <w:rPr>
          <w:rFonts w:eastAsiaTheme="minorEastAsia"/>
          <w:lang w:eastAsia="zh-CN"/>
        </w:rPr>
        <w:t xml:space="preserve"> send the two kinds of information over network interface is still not determined, as the following open issue notes:</w:t>
      </w:r>
    </w:p>
    <w:p w14:paraId="2162A1D9" w14:textId="77777777" w:rsidR="006E39FB" w:rsidRPr="00B85D97" w:rsidRDefault="006E39FB" w:rsidP="006E39FB">
      <w:pPr>
        <w:rPr>
          <w:rFonts w:cs="Calibri"/>
          <w:color w:val="0000FF"/>
          <w:sz w:val="18"/>
        </w:rPr>
      </w:pPr>
      <w:r w:rsidRPr="00B85D97">
        <w:rPr>
          <w:rFonts w:cs="Calibri"/>
          <w:color w:val="0000FF"/>
          <w:sz w:val="18"/>
        </w:rPr>
        <w:t>How to exchange the strongest DL beam information and the CLI-mitigation request over Xn, e.g. to reuse existing procedures such as NG-RAN node Configuration Update procedure or Resource Status Reporting procedure, or, to introduce new procedures?</w:t>
      </w:r>
    </w:p>
    <w:p w14:paraId="1C2F8338" w14:textId="0BD4AF9F" w:rsidR="006E39FB" w:rsidRDefault="006E39FB" w:rsidP="006E39FB">
      <w:pPr>
        <w:rPr>
          <w:rFonts w:eastAsiaTheme="minorEastAsia"/>
          <w:lang w:eastAsia="zh-CN"/>
        </w:rPr>
      </w:pPr>
      <w:r>
        <w:rPr>
          <w:rFonts w:eastAsiaTheme="minorEastAsia" w:hint="eastAsia"/>
          <w:lang w:eastAsia="zh-CN"/>
        </w:rPr>
        <w:t>D</w:t>
      </w:r>
      <w:r>
        <w:rPr>
          <w:rFonts w:eastAsiaTheme="minorEastAsia"/>
          <w:lang w:eastAsia="zh-CN"/>
        </w:rPr>
        <w:t xml:space="preserve">uring the offline discussion of last meeting, the majority of the companies tend to use the same message to transfer the </w:t>
      </w:r>
      <w:r w:rsidR="00FA23CC">
        <w:rPr>
          <w:rFonts w:eastAsiaTheme="minorEastAsia"/>
          <w:lang w:eastAsia="zh-CN"/>
        </w:rPr>
        <w:t>strongest</w:t>
      </w:r>
      <w:r>
        <w:rPr>
          <w:rFonts w:eastAsiaTheme="minorEastAsia"/>
          <w:lang w:eastAsia="zh-CN"/>
        </w:rPr>
        <w:t xml:space="preserve"> DL beam information and the CLI-mitigation request, no matter what that message is [1]. The transmission of strongest DL beam information and CLI-mitigation request are both used for the purpose of CLI handling, and we don’t see any reason to use two different messages for these two types of information. Besides, even if the two IEs are inserted in the same message, it doesn’t mean the NG-RAN node shall send them together, when to exchange information shall be decided by the NG-RAN node case by case. Anyway, there is no problem with including the two IEs in the same message as far as we can see.</w:t>
      </w:r>
    </w:p>
    <w:p w14:paraId="25BEBCED" w14:textId="0934E322" w:rsidR="006E39FB" w:rsidRPr="006E39FB" w:rsidRDefault="006E39FB" w:rsidP="006E39FB">
      <w:pPr>
        <w:rPr>
          <w:rFonts w:eastAsiaTheme="minorEastAsia"/>
          <w:lang w:eastAsia="zh-CN"/>
        </w:rPr>
      </w:pPr>
      <w:r w:rsidRPr="00E51469">
        <w:rPr>
          <w:rFonts w:eastAsia="等线"/>
          <w:b/>
          <w:lang w:eastAsia="zh-CN"/>
        </w:rPr>
        <w:t xml:space="preserve">Proposal </w:t>
      </w:r>
      <w:r w:rsidR="00B723F2">
        <w:rPr>
          <w:rFonts w:eastAsia="等线"/>
          <w:b/>
          <w:lang w:eastAsia="zh-CN"/>
        </w:rPr>
        <w:t>3</w:t>
      </w:r>
      <w:r w:rsidRPr="00E51469">
        <w:rPr>
          <w:rFonts w:eastAsia="等线"/>
          <w:b/>
          <w:lang w:eastAsia="zh-CN"/>
        </w:rPr>
        <w:t>: The s</w:t>
      </w:r>
      <w:r>
        <w:rPr>
          <w:rFonts w:eastAsia="等线"/>
          <w:b/>
          <w:lang w:eastAsia="zh-CN"/>
        </w:rPr>
        <w:t>trongest DL beam information and the CLI-mitigation request can be added as two optional IEs in the same message over Xn.</w:t>
      </w:r>
    </w:p>
    <w:p w14:paraId="21449D3F" w14:textId="5378F475" w:rsidR="008E4FB3" w:rsidRDefault="001C538A" w:rsidP="008E4FB3">
      <w:pPr>
        <w:rPr>
          <w:rFonts w:eastAsiaTheme="minorEastAsia"/>
          <w:lang w:eastAsia="zh-CN"/>
        </w:rPr>
      </w:pPr>
      <w:r w:rsidRPr="008E4FB3">
        <w:rPr>
          <w:rFonts w:eastAsiaTheme="minorEastAsia" w:hint="eastAsia"/>
          <w:lang w:eastAsia="zh-CN"/>
        </w:rPr>
        <w:t>W</w:t>
      </w:r>
      <w:r w:rsidRPr="008E4FB3">
        <w:rPr>
          <w:rFonts w:eastAsiaTheme="minorEastAsia"/>
          <w:lang w:eastAsia="zh-CN"/>
        </w:rPr>
        <w:t xml:space="preserve">ith regard to which message can be used for </w:t>
      </w:r>
      <w:r w:rsidR="00FA23CC">
        <w:rPr>
          <w:rFonts w:eastAsiaTheme="minorEastAsia"/>
          <w:lang w:eastAsia="zh-CN"/>
        </w:rPr>
        <w:t>transmitting</w:t>
      </w:r>
      <w:r w:rsidR="008E4FB3">
        <w:rPr>
          <w:rFonts w:eastAsiaTheme="minorEastAsia"/>
          <w:lang w:eastAsia="zh-CN"/>
        </w:rPr>
        <w:t xml:space="preserve"> the two kinds of information, we find the interface management procedures and new procedures both workable. The main difference is that the new procedure of CLI-mitigation is a class-2 procedure and could save some signalling burden, compared to the class-1 NG-RAN node configuration update procedure. But we are open to both of the opens and can have further discussion during the meeting. If we consider the minimized interface impact in the manner of standardization, we would slightly prefer to reuse the interface management procedures.</w:t>
      </w:r>
    </w:p>
    <w:p w14:paraId="45BB6CED" w14:textId="5C46730F" w:rsidR="008E4FB3" w:rsidRPr="00310C1D" w:rsidRDefault="008E4FB3" w:rsidP="008E4FB3">
      <w:pPr>
        <w:rPr>
          <w:rFonts w:eastAsiaTheme="minorEastAsia"/>
          <w:lang w:eastAsia="zh-CN"/>
        </w:rPr>
      </w:pPr>
      <w:r w:rsidRPr="00847769">
        <w:rPr>
          <w:rFonts w:eastAsiaTheme="minorEastAsia" w:hint="eastAsia"/>
          <w:b/>
          <w:bCs/>
          <w:lang w:eastAsia="zh-CN"/>
        </w:rPr>
        <w:t>P</w:t>
      </w:r>
      <w:r w:rsidRPr="00847769">
        <w:rPr>
          <w:rFonts w:eastAsiaTheme="minorEastAsia"/>
          <w:b/>
          <w:bCs/>
          <w:lang w:eastAsia="zh-CN"/>
        </w:rPr>
        <w:t xml:space="preserve">roposal </w:t>
      </w:r>
      <w:r w:rsidR="00B723F2">
        <w:rPr>
          <w:rFonts w:eastAsiaTheme="minorEastAsia"/>
          <w:b/>
          <w:bCs/>
          <w:lang w:eastAsia="zh-CN"/>
        </w:rPr>
        <w:t>4</w:t>
      </w:r>
      <w:r w:rsidRPr="00847769">
        <w:rPr>
          <w:rFonts w:eastAsiaTheme="minorEastAsia"/>
          <w:b/>
          <w:bCs/>
          <w:lang w:eastAsia="zh-CN"/>
        </w:rPr>
        <w:t>: D</w:t>
      </w:r>
      <w:r>
        <w:rPr>
          <w:rFonts w:eastAsiaTheme="minorEastAsia"/>
          <w:b/>
          <w:lang w:eastAsia="zh-CN"/>
        </w:rPr>
        <w:t>iscuss how to transfer the strongest DL beam information and CLI mitigation request between gNBs in RAN3. The interface ma</w:t>
      </w:r>
      <w:r w:rsidR="00FA23CC">
        <w:rPr>
          <w:rFonts w:eastAsiaTheme="minorEastAsia"/>
          <w:b/>
          <w:lang w:eastAsia="zh-CN"/>
        </w:rPr>
        <w:t>na</w:t>
      </w:r>
      <w:r>
        <w:rPr>
          <w:rFonts w:eastAsiaTheme="minorEastAsia"/>
          <w:b/>
          <w:lang w:eastAsia="zh-CN"/>
        </w:rPr>
        <w:t>gement procedures for X</w:t>
      </w:r>
      <w:r>
        <w:rPr>
          <w:rFonts w:eastAsiaTheme="minorEastAsia" w:hint="eastAsia"/>
          <w:b/>
          <w:lang w:eastAsia="zh-CN"/>
        </w:rPr>
        <w:t>n</w:t>
      </w:r>
      <w:r>
        <w:rPr>
          <w:rFonts w:eastAsiaTheme="minorEastAsia"/>
          <w:b/>
          <w:lang w:eastAsia="zh-CN"/>
        </w:rPr>
        <w:t xml:space="preserve"> and F1 are slightly preferred.</w:t>
      </w:r>
    </w:p>
    <w:p w14:paraId="29A58AA5" w14:textId="56D70E32" w:rsidR="006E39FB" w:rsidRPr="008E4FB3" w:rsidRDefault="00847769" w:rsidP="00A33A39">
      <w:pPr>
        <w:ind w:left="100" w:hangingChars="50" w:hanging="100"/>
        <w:rPr>
          <w:rFonts w:eastAsiaTheme="minorEastAsia"/>
          <w:lang w:eastAsia="zh-CN"/>
        </w:rPr>
      </w:pPr>
      <w:r>
        <w:rPr>
          <w:rFonts w:eastAsiaTheme="minorEastAsia"/>
          <w:lang w:eastAsia="zh-CN"/>
        </w:rPr>
        <w:t>A TP to the BLCR of F1 is provided in the [2].</w:t>
      </w:r>
    </w:p>
    <w:bookmarkEnd w:id="1"/>
    <w:p w14:paraId="7DF64BD7" w14:textId="3DA2C4B0" w:rsidR="00A91319" w:rsidRPr="00FD47F0" w:rsidRDefault="00A91319" w:rsidP="00A91319">
      <w:pPr>
        <w:pStyle w:val="Heading1"/>
        <w:rPr>
          <w:rFonts w:eastAsia="宋体"/>
          <w:sz w:val="32"/>
          <w:lang w:eastAsia="zh-CN"/>
        </w:rPr>
      </w:pPr>
      <w:r w:rsidRPr="00FD47F0">
        <w:rPr>
          <w:rFonts w:eastAsia="宋体"/>
          <w:sz w:val="32"/>
          <w:lang w:eastAsia="zh-CN"/>
        </w:rPr>
        <w:t>Conclusion</w:t>
      </w:r>
    </w:p>
    <w:p w14:paraId="6CC86F96" w14:textId="56A543A4" w:rsidR="00A91319" w:rsidRDefault="00B3082F" w:rsidP="00A91319">
      <w:pPr>
        <w:spacing w:before="180"/>
        <w:rPr>
          <w:rFonts w:eastAsia="Malgun Gothic"/>
          <w:sz w:val="21"/>
          <w:szCs w:val="21"/>
          <w:lang w:eastAsia="ko-KR"/>
        </w:rPr>
      </w:pPr>
      <w:r>
        <w:rPr>
          <w:rFonts w:eastAsia="Malgun Gothic"/>
          <w:sz w:val="21"/>
          <w:szCs w:val="21"/>
          <w:lang w:eastAsia="ko-KR"/>
        </w:rPr>
        <w:t xml:space="preserve">In this contribution, the RAN3 impact of CLI-handling were </w:t>
      </w:r>
      <w:r w:rsidR="00AE6E33">
        <w:rPr>
          <w:rFonts w:eastAsia="Malgun Gothic"/>
          <w:sz w:val="21"/>
          <w:szCs w:val="21"/>
          <w:lang w:eastAsia="ko-KR"/>
        </w:rPr>
        <w:t>analysed</w:t>
      </w:r>
      <w:r>
        <w:rPr>
          <w:rFonts w:eastAsia="Malgun Gothic"/>
          <w:sz w:val="21"/>
          <w:szCs w:val="21"/>
          <w:lang w:eastAsia="ko-KR"/>
        </w:rPr>
        <w:t xml:space="preserve">. </w:t>
      </w:r>
      <w:r w:rsidR="00C9602B">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Pr>
          <w:rFonts w:eastAsia="Malgun Gothic"/>
          <w:sz w:val="21"/>
          <w:szCs w:val="21"/>
          <w:lang w:eastAsia="ko-KR"/>
        </w:rPr>
        <w:t xml:space="preserve"> in this paper:</w:t>
      </w:r>
    </w:p>
    <w:p w14:paraId="01E0778C" w14:textId="77777777" w:rsidR="00B723F2" w:rsidRPr="00605D15" w:rsidRDefault="00B723F2" w:rsidP="00B723F2">
      <w:pPr>
        <w:pStyle w:val="B1"/>
        <w:ind w:left="0" w:firstLine="0"/>
        <w:rPr>
          <w:rFonts w:eastAsiaTheme="minorEastAsia"/>
          <w:b/>
          <w:bCs/>
          <w:lang w:eastAsia="zh-CN"/>
        </w:rPr>
      </w:pPr>
      <w:r w:rsidRPr="00605D15">
        <w:rPr>
          <w:rFonts w:eastAsiaTheme="minorEastAsia" w:hint="eastAsia"/>
          <w:b/>
          <w:bCs/>
          <w:lang w:eastAsia="zh-CN"/>
        </w:rPr>
        <w:t>P</w:t>
      </w:r>
      <w:r w:rsidRPr="00605D15">
        <w:rPr>
          <w:rFonts w:eastAsiaTheme="minorEastAsia"/>
          <w:b/>
          <w:bCs/>
          <w:lang w:eastAsia="zh-CN"/>
        </w:rPr>
        <w:t xml:space="preserve">roposal </w:t>
      </w:r>
      <w:r>
        <w:rPr>
          <w:rFonts w:eastAsiaTheme="minorEastAsia"/>
          <w:b/>
          <w:bCs/>
          <w:lang w:eastAsia="zh-CN"/>
        </w:rPr>
        <w:t>1</w:t>
      </w:r>
      <w:r w:rsidRPr="00605D15">
        <w:rPr>
          <w:rFonts w:eastAsiaTheme="minorEastAsia"/>
          <w:b/>
          <w:bCs/>
          <w:lang w:eastAsia="zh-CN"/>
        </w:rPr>
        <w:t>: For exchange of NZP CSI-RS over Xn, to add a new IE in Served Cell Information NR IE with reference to RAN2 definition.</w:t>
      </w:r>
    </w:p>
    <w:p w14:paraId="57160B0C" w14:textId="77777777" w:rsidR="00B723F2" w:rsidRDefault="00B723F2" w:rsidP="00B723F2">
      <w:pPr>
        <w:rPr>
          <w:rFonts w:eastAsiaTheme="minorEastAsia"/>
          <w:b/>
          <w:bCs/>
          <w:lang w:eastAsia="zh-CN"/>
        </w:rPr>
      </w:pPr>
      <w:r w:rsidRPr="004B33D2">
        <w:rPr>
          <w:rFonts w:eastAsiaTheme="minorEastAsia" w:hint="eastAsia"/>
          <w:b/>
          <w:bCs/>
          <w:lang w:eastAsia="zh-CN"/>
        </w:rPr>
        <w:t>P</w:t>
      </w:r>
      <w:r w:rsidRPr="004B33D2">
        <w:rPr>
          <w:rFonts w:eastAsiaTheme="minorEastAsia"/>
          <w:b/>
          <w:bCs/>
          <w:lang w:eastAsia="zh-CN"/>
        </w:rPr>
        <w:t xml:space="preserve">roposal </w:t>
      </w:r>
      <w:r>
        <w:rPr>
          <w:rFonts w:eastAsiaTheme="minorEastAsia"/>
          <w:b/>
          <w:bCs/>
          <w:lang w:eastAsia="zh-CN"/>
        </w:rPr>
        <w:t>2</w:t>
      </w:r>
      <w:r w:rsidRPr="004B33D2">
        <w:rPr>
          <w:rFonts w:eastAsiaTheme="minorEastAsia"/>
          <w:b/>
          <w:bCs/>
          <w:lang w:eastAsia="zh-CN"/>
        </w:rPr>
        <w:t xml:space="preserve">: </w:t>
      </w:r>
      <w:r w:rsidRPr="00A33A39">
        <w:rPr>
          <w:rFonts w:eastAsiaTheme="minorEastAsia"/>
          <w:b/>
          <w:bCs/>
          <w:lang w:eastAsia="zh-CN"/>
        </w:rPr>
        <w:t xml:space="preserve">For </w:t>
      </w:r>
      <w:r>
        <w:rPr>
          <w:rFonts w:eastAsiaTheme="minorEastAsia"/>
          <w:b/>
          <w:bCs/>
          <w:lang w:eastAsia="zh-CN"/>
        </w:rPr>
        <w:t>CU-DU split architecture</w:t>
      </w:r>
      <w:r w:rsidRPr="00A33A39">
        <w:rPr>
          <w:rFonts w:eastAsiaTheme="minorEastAsia"/>
          <w:b/>
          <w:bCs/>
          <w:lang w:eastAsia="zh-CN"/>
        </w:rPr>
        <w:t>, to add a new IE in Served Cell Information IE with reference to RAN2 definition.</w:t>
      </w:r>
    </w:p>
    <w:p w14:paraId="78F3D620" w14:textId="77777777" w:rsidR="00B723F2" w:rsidRPr="006E39FB" w:rsidRDefault="00B723F2" w:rsidP="00B723F2">
      <w:pPr>
        <w:rPr>
          <w:rFonts w:eastAsiaTheme="minorEastAsia"/>
          <w:lang w:eastAsia="zh-CN"/>
        </w:rPr>
      </w:pPr>
      <w:r w:rsidRPr="00E51469">
        <w:rPr>
          <w:rFonts w:eastAsia="等线"/>
          <w:b/>
          <w:lang w:eastAsia="zh-CN"/>
        </w:rPr>
        <w:t xml:space="preserve">Proposal </w:t>
      </w:r>
      <w:r>
        <w:rPr>
          <w:rFonts w:eastAsia="等线"/>
          <w:b/>
          <w:lang w:eastAsia="zh-CN"/>
        </w:rPr>
        <w:t>3</w:t>
      </w:r>
      <w:r w:rsidRPr="00E51469">
        <w:rPr>
          <w:rFonts w:eastAsia="等线"/>
          <w:b/>
          <w:lang w:eastAsia="zh-CN"/>
        </w:rPr>
        <w:t>: The s</w:t>
      </w:r>
      <w:r>
        <w:rPr>
          <w:rFonts w:eastAsia="等线"/>
          <w:b/>
          <w:lang w:eastAsia="zh-CN"/>
        </w:rPr>
        <w:t>trongest DL beam information and the CLI-mitigation request can be added as two optional IEs in the same message over Xn.</w:t>
      </w:r>
    </w:p>
    <w:p w14:paraId="30002C29" w14:textId="71EE5821" w:rsidR="00645D5F" w:rsidRPr="00B723F2" w:rsidRDefault="00B723F2" w:rsidP="00B723F2">
      <w:pPr>
        <w:rPr>
          <w:rFonts w:eastAsiaTheme="minorEastAsia"/>
          <w:lang w:eastAsia="zh-CN"/>
        </w:rPr>
      </w:pPr>
      <w:r w:rsidRPr="00847769">
        <w:rPr>
          <w:rFonts w:eastAsiaTheme="minorEastAsia" w:hint="eastAsia"/>
          <w:b/>
          <w:bCs/>
          <w:lang w:eastAsia="zh-CN"/>
        </w:rPr>
        <w:t>P</w:t>
      </w:r>
      <w:r w:rsidRPr="00847769">
        <w:rPr>
          <w:rFonts w:eastAsiaTheme="minorEastAsia"/>
          <w:b/>
          <w:bCs/>
          <w:lang w:eastAsia="zh-CN"/>
        </w:rPr>
        <w:t xml:space="preserve">roposal </w:t>
      </w:r>
      <w:r>
        <w:rPr>
          <w:rFonts w:eastAsiaTheme="minorEastAsia"/>
          <w:b/>
          <w:bCs/>
          <w:lang w:eastAsia="zh-CN"/>
        </w:rPr>
        <w:t>4</w:t>
      </w:r>
      <w:r w:rsidRPr="00847769">
        <w:rPr>
          <w:rFonts w:eastAsiaTheme="minorEastAsia"/>
          <w:b/>
          <w:bCs/>
          <w:lang w:eastAsia="zh-CN"/>
        </w:rPr>
        <w:t>: D</w:t>
      </w:r>
      <w:r>
        <w:rPr>
          <w:rFonts w:eastAsiaTheme="minorEastAsia"/>
          <w:b/>
          <w:lang w:eastAsia="zh-CN"/>
        </w:rPr>
        <w:t>iscuss how to transfer the strongest DL beam information and CLI mitigation request between gNBs in RAN3. The interface ma</w:t>
      </w:r>
      <w:r w:rsidR="00FA23CC">
        <w:rPr>
          <w:rFonts w:eastAsiaTheme="minorEastAsia"/>
          <w:b/>
          <w:lang w:eastAsia="zh-CN"/>
        </w:rPr>
        <w:t>na</w:t>
      </w:r>
      <w:r>
        <w:rPr>
          <w:rFonts w:eastAsiaTheme="minorEastAsia"/>
          <w:b/>
          <w:lang w:eastAsia="zh-CN"/>
        </w:rPr>
        <w:t>gement procedures for X</w:t>
      </w:r>
      <w:r>
        <w:rPr>
          <w:rFonts w:eastAsiaTheme="minorEastAsia" w:hint="eastAsia"/>
          <w:b/>
          <w:lang w:eastAsia="zh-CN"/>
        </w:rPr>
        <w:t>n</w:t>
      </w:r>
      <w:r>
        <w:rPr>
          <w:rFonts w:eastAsiaTheme="minorEastAsia"/>
          <w:b/>
          <w:lang w:eastAsia="zh-CN"/>
        </w:rPr>
        <w:t xml:space="preserve"> and F1 are slightly preferred.</w:t>
      </w:r>
    </w:p>
    <w:p w14:paraId="5F5D77F1" w14:textId="64909CA7" w:rsidR="009F6E5F" w:rsidRPr="00284A24" w:rsidRDefault="00A91319" w:rsidP="00284A24">
      <w:pPr>
        <w:pStyle w:val="Heading1"/>
        <w:rPr>
          <w:lang w:eastAsia="zh-CN"/>
        </w:rPr>
      </w:pPr>
      <w:r w:rsidRPr="00A45C52">
        <w:t>References</w:t>
      </w:r>
    </w:p>
    <w:p w14:paraId="1FCF44D3" w14:textId="713C3A08" w:rsidR="009F6E5F" w:rsidRDefault="000F5E83" w:rsidP="005D3377">
      <w:pPr>
        <w:overflowPunct/>
        <w:autoSpaceDE/>
        <w:autoSpaceDN/>
        <w:adjustRightInd/>
        <w:textAlignment w:val="auto"/>
        <w:rPr>
          <w:rFonts w:eastAsiaTheme="minorEastAsia"/>
          <w:lang w:eastAsia="zh-CN"/>
        </w:rPr>
      </w:pPr>
      <w:r w:rsidRPr="00D876D0">
        <w:rPr>
          <w:rFonts w:eastAsiaTheme="minorEastAsia" w:hint="eastAsia"/>
          <w:lang w:eastAsia="zh-CN"/>
        </w:rPr>
        <w:t>[</w:t>
      </w:r>
      <w:r w:rsidR="00284A24">
        <w:rPr>
          <w:rFonts w:eastAsiaTheme="minorEastAsia"/>
          <w:lang w:eastAsia="zh-CN"/>
        </w:rPr>
        <w:t>1</w:t>
      </w:r>
      <w:r w:rsidRPr="00D876D0">
        <w:rPr>
          <w:rFonts w:eastAsiaTheme="minorEastAsia"/>
          <w:lang w:eastAsia="zh-CN"/>
        </w:rPr>
        <w:t>] R3-2</w:t>
      </w:r>
      <w:r w:rsidR="00584878">
        <w:rPr>
          <w:rFonts w:eastAsiaTheme="minorEastAsia"/>
          <w:lang w:eastAsia="zh-CN"/>
        </w:rPr>
        <w:t>5</w:t>
      </w:r>
      <w:r w:rsidR="00D96C85">
        <w:rPr>
          <w:rFonts w:eastAsiaTheme="minorEastAsia"/>
          <w:lang w:eastAsia="zh-CN"/>
        </w:rPr>
        <w:t>0803</w:t>
      </w:r>
      <w:r w:rsidRPr="00D876D0">
        <w:rPr>
          <w:rFonts w:eastAsiaTheme="minorEastAsia"/>
          <w:lang w:eastAsia="zh-CN"/>
        </w:rPr>
        <w:t xml:space="preserve"> </w:t>
      </w:r>
      <w:r w:rsidR="00980BDF">
        <w:rPr>
          <w:rFonts w:eastAsiaTheme="minorEastAsia"/>
          <w:lang w:eastAsia="zh-CN"/>
        </w:rPr>
        <w:t xml:space="preserve">the summary of </w:t>
      </w:r>
      <w:proofErr w:type="spellStart"/>
      <w:r w:rsidR="00980BDF">
        <w:rPr>
          <w:rFonts w:eastAsiaTheme="minorEastAsia"/>
          <w:lang w:eastAsia="zh-CN"/>
        </w:rPr>
        <w:t>SoD</w:t>
      </w:r>
      <w:proofErr w:type="spellEnd"/>
    </w:p>
    <w:p w14:paraId="2E8B3753" w14:textId="3780F302" w:rsidR="00855609" w:rsidRDefault="00855609" w:rsidP="005D3377">
      <w:pPr>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 xml:space="preserve">2] </w:t>
      </w:r>
      <w:r w:rsidRPr="00855609">
        <w:rPr>
          <w:rFonts w:eastAsiaTheme="minorEastAsia"/>
          <w:lang w:eastAsia="zh-CN"/>
        </w:rPr>
        <w:t>R3-251799 TP to BLCR of TS38.473 on CLI handling</w:t>
      </w:r>
    </w:p>
    <w:p w14:paraId="15E7056C" w14:textId="7D81A898" w:rsidR="00EC6409" w:rsidRPr="00082E4E" w:rsidRDefault="00EC6409" w:rsidP="00943AC6">
      <w:pPr>
        <w:tabs>
          <w:tab w:val="left" w:pos="5103"/>
        </w:tabs>
        <w:spacing w:after="120"/>
        <w:rPr>
          <w:rFonts w:ascii="Arial" w:eastAsiaTheme="minorEastAsia" w:hAnsi="Arial" w:cs="Arial"/>
          <w:bCs/>
          <w:lang w:eastAsia="zh-CN"/>
        </w:rPr>
      </w:pPr>
    </w:p>
    <w:sectPr w:rsidR="00EC6409" w:rsidRPr="00082E4E"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7A50B" w14:textId="77777777" w:rsidR="009324D8" w:rsidRDefault="009324D8" w:rsidP="00A91319">
      <w:pPr>
        <w:spacing w:after="0"/>
      </w:pPr>
      <w:r>
        <w:separator/>
      </w:r>
    </w:p>
  </w:endnote>
  <w:endnote w:type="continuationSeparator" w:id="0">
    <w:p w14:paraId="2D88F51A" w14:textId="77777777" w:rsidR="009324D8" w:rsidRDefault="009324D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FB2C6" w14:textId="77777777" w:rsidR="009324D8" w:rsidRDefault="009324D8" w:rsidP="00A91319">
      <w:pPr>
        <w:spacing w:after="0"/>
      </w:pPr>
      <w:r>
        <w:separator/>
      </w:r>
    </w:p>
  </w:footnote>
  <w:footnote w:type="continuationSeparator" w:id="0">
    <w:p w14:paraId="41E69CFE" w14:textId="77777777" w:rsidR="009324D8" w:rsidRDefault="009324D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11440"/>
    <w:rsid w:val="00014E7A"/>
    <w:rsid w:val="00016E2B"/>
    <w:rsid w:val="00022E15"/>
    <w:rsid w:val="00023BAD"/>
    <w:rsid w:val="00023C20"/>
    <w:rsid w:val="0002414A"/>
    <w:rsid w:val="00024CBC"/>
    <w:rsid w:val="00025929"/>
    <w:rsid w:val="000270E4"/>
    <w:rsid w:val="0003065F"/>
    <w:rsid w:val="000314B4"/>
    <w:rsid w:val="00031CF3"/>
    <w:rsid w:val="000332DC"/>
    <w:rsid w:val="0003355C"/>
    <w:rsid w:val="0003371F"/>
    <w:rsid w:val="00033C93"/>
    <w:rsid w:val="00034F90"/>
    <w:rsid w:val="00036314"/>
    <w:rsid w:val="0003663C"/>
    <w:rsid w:val="00036666"/>
    <w:rsid w:val="0004199D"/>
    <w:rsid w:val="0004249D"/>
    <w:rsid w:val="000426C9"/>
    <w:rsid w:val="0004362C"/>
    <w:rsid w:val="000537BA"/>
    <w:rsid w:val="000552A9"/>
    <w:rsid w:val="00055365"/>
    <w:rsid w:val="00060307"/>
    <w:rsid w:val="00066550"/>
    <w:rsid w:val="00072ED3"/>
    <w:rsid w:val="00073ADE"/>
    <w:rsid w:val="00075A4F"/>
    <w:rsid w:val="00075E17"/>
    <w:rsid w:val="00076201"/>
    <w:rsid w:val="0007640D"/>
    <w:rsid w:val="0008085D"/>
    <w:rsid w:val="00082E4E"/>
    <w:rsid w:val="000831CF"/>
    <w:rsid w:val="00083A09"/>
    <w:rsid w:val="000849E7"/>
    <w:rsid w:val="00086BB4"/>
    <w:rsid w:val="000878DC"/>
    <w:rsid w:val="0009004A"/>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4D5D"/>
    <w:rsid w:val="000B5CEC"/>
    <w:rsid w:val="000B6190"/>
    <w:rsid w:val="000B7822"/>
    <w:rsid w:val="000C20F0"/>
    <w:rsid w:val="000C30F6"/>
    <w:rsid w:val="000C5815"/>
    <w:rsid w:val="000D09EC"/>
    <w:rsid w:val="000D0EBB"/>
    <w:rsid w:val="000D2C61"/>
    <w:rsid w:val="000D3E7F"/>
    <w:rsid w:val="000D5B56"/>
    <w:rsid w:val="000D7C3C"/>
    <w:rsid w:val="000D7DB9"/>
    <w:rsid w:val="000E09C5"/>
    <w:rsid w:val="000E1A53"/>
    <w:rsid w:val="000E539A"/>
    <w:rsid w:val="000F2BF1"/>
    <w:rsid w:val="000F4BA8"/>
    <w:rsid w:val="000F5E83"/>
    <w:rsid w:val="000F7883"/>
    <w:rsid w:val="001004C9"/>
    <w:rsid w:val="0010145E"/>
    <w:rsid w:val="00105360"/>
    <w:rsid w:val="00105661"/>
    <w:rsid w:val="00106494"/>
    <w:rsid w:val="00106846"/>
    <w:rsid w:val="00106C9F"/>
    <w:rsid w:val="001112C3"/>
    <w:rsid w:val="00112FBD"/>
    <w:rsid w:val="0011384E"/>
    <w:rsid w:val="00113A0C"/>
    <w:rsid w:val="001158B1"/>
    <w:rsid w:val="00120DA0"/>
    <w:rsid w:val="001211AF"/>
    <w:rsid w:val="001214C8"/>
    <w:rsid w:val="001222EB"/>
    <w:rsid w:val="00123EB9"/>
    <w:rsid w:val="001248C3"/>
    <w:rsid w:val="001258FF"/>
    <w:rsid w:val="00131A23"/>
    <w:rsid w:val="001324BC"/>
    <w:rsid w:val="0013251E"/>
    <w:rsid w:val="00133304"/>
    <w:rsid w:val="001340BC"/>
    <w:rsid w:val="00134683"/>
    <w:rsid w:val="001348AE"/>
    <w:rsid w:val="00135092"/>
    <w:rsid w:val="0014135A"/>
    <w:rsid w:val="0014571B"/>
    <w:rsid w:val="001465B1"/>
    <w:rsid w:val="00147136"/>
    <w:rsid w:val="00147B4C"/>
    <w:rsid w:val="00147DBB"/>
    <w:rsid w:val="001526E9"/>
    <w:rsid w:val="0015604F"/>
    <w:rsid w:val="001568D9"/>
    <w:rsid w:val="001607A6"/>
    <w:rsid w:val="00161087"/>
    <w:rsid w:val="001641F2"/>
    <w:rsid w:val="0016483F"/>
    <w:rsid w:val="00164DA8"/>
    <w:rsid w:val="001668F2"/>
    <w:rsid w:val="0017106F"/>
    <w:rsid w:val="001710D6"/>
    <w:rsid w:val="0017387A"/>
    <w:rsid w:val="00175F38"/>
    <w:rsid w:val="0017628F"/>
    <w:rsid w:val="00177B91"/>
    <w:rsid w:val="00177EAF"/>
    <w:rsid w:val="0018045F"/>
    <w:rsid w:val="0018050E"/>
    <w:rsid w:val="00180EC4"/>
    <w:rsid w:val="00181EAA"/>
    <w:rsid w:val="001824DA"/>
    <w:rsid w:val="001832FE"/>
    <w:rsid w:val="00183818"/>
    <w:rsid w:val="00184613"/>
    <w:rsid w:val="00184A81"/>
    <w:rsid w:val="00184DA4"/>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AA8"/>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38A"/>
    <w:rsid w:val="001C590C"/>
    <w:rsid w:val="001D0191"/>
    <w:rsid w:val="001D47B0"/>
    <w:rsid w:val="001D52D5"/>
    <w:rsid w:val="001D5674"/>
    <w:rsid w:val="001D6F7F"/>
    <w:rsid w:val="001D765A"/>
    <w:rsid w:val="001E1673"/>
    <w:rsid w:val="001E1B02"/>
    <w:rsid w:val="001E2BE4"/>
    <w:rsid w:val="001E618C"/>
    <w:rsid w:val="001E626D"/>
    <w:rsid w:val="001E7D1A"/>
    <w:rsid w:val="001F1B73"/>
    <w:rsid w:val="001F352F"/>
    <w:rsid w:val="001F3A5C"/>
    <w:rsid w:val="001F42F3"/>
    <w:rsid w:val="001F43C6"/>
    <w:rsid w:val="001F52A9"/>
    <w:rsid w:val="001F74F1"/>
    <w:rsid w:val="002000C3"/>
    <w:rsid w:val="002017D8"/>
    <w:rsid w:val="00205E8A"/>
    <w:rsid w:val="002070AA"/>
    <w:rsid w:val="00207F69"/>
    <w:rsid w:val="00211EE8"/>
    <w:rsid w:val="00213A0B"/>
    <w:rsid w:val="002146D9"/>
    <w:rsid w:val="0022074C"/>
    <w:rsid w:val="00221965"/>
    <w:rsid w:val="00221976"/>
    <w:rsid w:val="00224A70"/>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2AEF"/>
    <w:rsid w:val="002647C5"/>
    <w:rsid w:val="00265394"/>
    <w:rsid w:val="00265581"/>
    <w:rsid w:val="002668F5"/>
    <w:rsid w:val="00267B6B"/>
    <w:rsid w:val="002707F5"/>
    <w:rsid w:val="00271BCB"/>
    <w:rsid w:val="00272CB0"/>
    <w:rsid w:val="0027360C"/>
    <w:rsid w:val="00275DFD"/>
    <w:rsid w:val="002844E0"/>
    <w:rsid w:val="00284A24"/>
    <w:rsid w:val="00285D5A"/>
    <w:rsid w:val="00286FF4"/>
    <w:rsid w:val="002870E7"/>
    <w:rsid w:val="002901CA"/>
    <w:rsid w:val="00290505"/>
    <w:rsid w:val="00290523"/>
    <w:rsid w:val="00292163"/>
    <w:rsid w:val="002A046E"/>
    <w:rsid w:val="002A4466"/>
    <w:rsid w:val="002A6E66"/>
    <w:rsid w:val="002A7AE0"/>
    <w:rsid w:val="002B0C85"/>
    <w:rsid w:val="002B6268"/>
    <w:rsid w:val="002B65B1"/>
    <w:rsid w:val="002C18FE"/>
    <w:rsid w:val="002C3466"/>
    <w:rsid w:val="002C4D61"/>
    <w:rsid w:val="002C5BC5"/>
    <w:rsid w:val="002C6747"/>
    <w:rsid w:val="002C786B"/>
    <w:rsid w:val="002D03E8"/>
    <w:rsid w:val="002D070E"/>
    <w:rsid w:val="002D0B37"/>
    <w:rsid w:val="002D294A"/>
    <w:rsid w:val="002D423B"/>
    <w:rsid w:val="002E15DD"/>
    <w:rsid w:val="002E3A7D"/>
    <w:rsid w:val="002E448A"/>
    <w:rsid w:val="002E48F2"/>
    <w:rsid w:val="002E58CA"/>
    <w:rsid w:val="002E701D"/>
    <w:rsid w:val="002F0E01"/>
    <w:rsid w:val="002F19AD"/>
    <w:rsid w:val="002F313D"/>
    <w:rsid w:val="002F6655"/>
    <w:rsid w:val="002F6C3C"/>
    <w:rsid w:val="002F7431"/>
    <w:rsid w:val="003001E2"/>
    <w:rsid w:val="00301F80"/>
    <w:rsid w:val="00303B00"/>
    <w:rsid w:val="003102ED"/>
    <w:rsid w:val="0031085F"/>
    <w:rsid w:val="00310C1D"/>
    <w:rsid w:val="0031119F"/>
    <w:rsid w:val="00316DF2"/>
    <w:rsid w:val="00324DBD"/>
    <w:rsid w:val="00325550"/>
    <w:rsid w:val="00331153"/>
    <w:rsid w:val="00336B0A"/>
    <w:rsid w:val="00340C10"/>
    <w:rsid w:val="00341013"/>
    <w:rsid w:val="00342207"/>
    <w:rsid w:val="00342A9E"/>
    <w:rsid w:val="00343CB2"/>
    <w:rsid w:val="00343D61"/>
    <w:rsid w:val="00346073"/>
    <w:rsid w:val="003514A0"/>
    <w:rsid w:val="00352F2E"/>
    <w:rsid w:val="00354653"/>
    <w:rsid w:val="00354A8D"/>
    <w:rsid w:val="003570BF"/>
    <w:rsid w:val="00360BDA"/>
    <w:rsid w:val="00361A02"/>
    <w:rsid w:val="0036400D"/>
    <w:rsid w:val="00366DDA"/>
    <w:rsid w:val="00367650"/>
    <w:rsid w:val="003701B9"/>
    <w:rsid w:val="003704CB"/>
    <w:rsid w:val="0037070D"/>
    <w:rsid w:val="00370E2E"/>
    <w:rsid w:val="00371595"/>
    <w:rsid w:val="00373186"/>
    <w:rsid w:val="00375FF5"/>
    <w:rsid w:val="00384CE4"/>
    <w:rsid w:val="003859F1"/>
    <w:rsid w:val="00386FEB"/>
    <w:rsid w:val="003901EF"/>
    <w:rsid w:val="00391143"/>
    <w:rsid w:val="0039154F"/>
    <w:rsid w:val="00391B70"/>
    <w:rsid w:val="00391FEF"/>
    <w:rsid w:val="00393BB6"/>
    <w:rsid w:val="00394FB1"/>
    <w:rsid w:val="0039718C"/>
    <w:rsid w:val="003A0E9A"/>
    <w:rsid w:val="003A17EB"/>
    <w:rsid w:val="003A4D78"/>
    <w:rsid w:val="003A5B9D"/>
    <w:rsid w:val="003A6A33"/>
    <w:rsid w:val="003B019D"/>
    <w:rsid w:val="003B217D"/>
    <w:rsid w:val="003B3F64"/>
    <w:rsid w:val="003B41D4"/>
    <w:rsid w:val="003B552B"/>
    <w:rsid w:val="003B7854"/>
    <w:rsid w:val="003C01E1"/>
    <w:rsid w:val="003C15DC"/>
    <w:rsid w:val="003C164E"/>
    <w:rsid w:val="003C2C74"/>
    <w:rsid w:val="003C4A74"/>
    <w:rsid w:val="003C7DB9"/>
    <w:rsid w:val="003D0558"/>
    <w:rsid w:val="003D166D"/>
    <w:rsid w:val="003D17E0"/>
    <w:rsid w:val="003D34CE"/>
    <w:rsid w:val="003D3745"/>
    <w:rsid w:val="003D5366"/>
    <w:rsid w:val="003D5EFD"/>
    <w:rsid w:val="003D67E0"/>
    <w:rsid w:val="003D7949"/>
    <w:rsid w:val="003E13A4"/>
    <w:rsid w:val="003E1E9A"/>
    <w:rsid w:val="003E21D7"/>
    <w:rsid w:val="003E255F"/>
    <w:rsid w:val="003E36BB"/>
    <w:rsid w:val="003E397C"/>
    <w:rsid w:val="003E44D1"/>
    <w:rsid w:val="003E4769"/>
    <w:rsid w:val="003E4B03"/>
    <w:rsid w:val="003E6CD9"/>
    <w:rsid w:val="003E7AA3"/>
    <w:rsid w:val="003F112D"/>
    <w:rsid w:val="003F2329"/>
    <w:rsid w:val="003F290F"/>
    <w:rsid w:val="003F390B"/>
    <w:rsid w:val="003F3FAC"/>
    <w:rsid w:val="00400428"/>
    <w:rsid w:val="00401B3A"/>
    <w:rsid w:val="00402250"/>
    <w:rsid w:val="00402A83"/>
    <w:rsid w:val="00405138"/>
    <w:rsid w:val="00405E4B"/>
    <w:rsid w:val="00406616"/>
    <w:rsid w:val="0041024E"/>
    <w:rsid w:val="00411868"/>
    <w:rsid w:val="004133DD"/>
    <w:rsid w:val="00414415"/>
    <w:rsid w:val="0041486C"/>
    <w:rsid w:val="0041527D"/>
    <w:rsid w:val="0042108D"/>
    <w:rsid w:val="004235A3"/>
    <w:rsid w:val="00426386"/>
    <w:rsid w:val="00427E9B"/>
    <w:rsid w:val="00430962"/>
    <w:rsid w:val="0043233A"/>
    <w:rsid w:val="004327E9"/>
    <w:rsid w:val="00432BD7"/>
    <w:rsid w:val="00432DF9"/>
    <w:rsid w:val="004361E1"/>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59D8"/>
    <w:rsid w:val="004667D5"/>
    <w:rsid w:val="00467230"/>
    <w:rsid w:val="00473AE8"/>
    <w:rsid w:val="00473F75"/>
    <w:rsid w:val="00474509"/>
    <w:rsid w:val="00476095"/>
    <w:rsid w:val="00480895"/>
    <w:rsid w:val="00480A33"/>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1B5"/>
    <w:rsid w:val="004B0956"/>
    <w:rsid w:val="004B0C71"/>
    <w:rsid w:val="004B17C1"/>
    <w:rsid w:val="004B25B4"/>
    <w:rsid w:val="004B315C"/>
    <w:rsid w:val="004B33D2"/>
    <w:rsid w:val="004B428C"/>
    <w:rsid w:val="004C1379"/>
    <w:rsid w:val="004C1AF6"/>
    <w:rsid w:val="004C34F9"/>
    <w:rsid w:val="004C3887"/>
    <w:rsid w:val="004C4921"/>
    <w:rsid w:val="004C5504"/>
    <w:rsid w:val="004C5E15"/>
    <w:rsid w:val="004C77CB"/>
    <w:rsid w:val="004D0673"/>
    <w:rsid w:val="004D0D60"/>
    <w:rsid w:val="004D0E7A"/>
    <w:rsid w:val="004D15D7"/>
    <w:rsid w:val="004D3659"/>
    <w:rsid w:val="004D7EC3"/>
    <w:rsid w:val="004E3079"/>
    <w:rsid w:val="004E77E4"/>
    <w:rsid w:val="004F0964"/>
    <w:rsid w:val="004F13A8"/>
    <w:rsid w:val="004F471D"/>
    <w:rsid w:val="004F4791"/>
    <w:rsid w:val="004F5101"/>
    <w:rsid w:val="004F5713"/>
    <w:rsid w:val="00500289"/>
    <w:rsid w:val="0050094D"/>
    <w:rsid w:val="005011A4"/>
    <w:rsid w:val="0050227C"/>
    <w:rsid w:val="0050228A"/>
    <w:rsid w:val="00503681"/>
    <w:rsid w:val="00505D39"/>
    <w:rsid w:val="00507F08"/>
    <w:rsid w:val="005105BA"/>
    <w:rsid w:val="00511170"/>
    <w:rsid w:val="005123C6"/>
    <w:rsid w:val="005125E8"/>
    <w:rsid w:val="00512855"/>
    <w:rsid w:val="00515668"/>
    <w:rsid w:val="00515F4A"/>
    <w:rsid w:val="00516C20"/>
    <w:rsid w:val="00520B14"/>
    <w:rsid w:val="0052418C"/>
    <w:rsid w:val="00525A9E"/>
    <w:rsid w:val="005268D9"/>
    <w:rsid w:val="00530123"/>
    <w:rsid w:val="00531CAB"/>
    <w:rsid w:val="0053234A"/>
    <w:rsid w:val="005358E2"/>
    <w:rsid w:val="00535A30"/>
    <w:rsid w:val="005374D4"/>
    <w:rsid w:val="0054405C"/>
    <w:rsid w:val="0054540A"/>
    <w:rsid w:val="005465D4"/>
    <w:rsid w:val="00551AF0"/>
    <w:rsid w:val="00552C40"/>
    <w:rsid w:val="005542FF"/>
    <w:rsid w:val="00554AF7"/>
    <w:rsid w:val="005556E7"/>
    <w:rsid w:val="00557602"/>
    <w:rsid w:val="00561C00"/>
    <w:rsid w:val="005631A7"/>
    <w:rsid w:val="0056435D"/>
    <w:rsid w:val="00566C35"/>
    <w:rsid w:val="00567814"/>
    <w:rsid w:val="00577209"/>
    <w:rsid w:val="00582E4E"/>
    <w:rsid w:val="00583DA5"/>
    <w:rsid w:val="00584878"/>
    <w:rsid w:val="00584AC4"/>
    <w:rsid w:val="005852E8"/>
    <w:rsid w:val="0058536E"/>
    <w:rsid w:val="00586918"/>
    <w:rsid w:val="00590243"/>
    <w:rsid w:val="00591179"/>
    <w:rsid w:val="005927A8"/>
    <w:rsid w:val="00592DDA"/>
    <w:rsid w:val="0059414E"/>
    <w:rsid w:val="005967B8"/>
    <w:rsid w:val="00597C2D"/>
    <w:rsid w:val="00597DFB"/>
    <w:rsid w:val="005A4F3A"/>
    <w:rsid w:val="005A7138"/>
    <w:rsid w:val="005A72C5"/>
    <w:rsid w:val="005B15D8"/>
    <w:rsid w:val="005B19DF"/>
    <w:rsid w:val="005B1F94"/>
    <w:rsid w:val="005B4CF9"/>
    <w:rsid w:val="005B6868"/>
    <w:rsid w:val="005B79EA"/>
    <w:rsid w:val="005B7B13"/>
    <w:rsid w:val="005C0448"/>
    <w:rsid w:val="005C12AA"/>
    <w:rsid w:val="005C2A44"/>
    <w:rsid w:val="005C4A08"/>
    <w:rsid w:val="005C666D"/>
    <w:rsid w:val="005C7385"/>
    <w:rsid w:val="005D0F29"/>
    <w:rsid w:val="005D210E"/>
    <w:rsid w:val="005D3377"/>
    <w:rsid w:val="005D4840"/>
    <w:rsid w:val="005D4D85"/>
    <w:rsid w:val="005D5B84"/>
    <w:rsid w:val="005D61D3"/>
    <w:rsid w:val="005D7ABE"/>
    <w:rsid w:val="005E13E0"/>
    <w:rsid w:val="005E31B2"/>
    <w:rsid w:val="005E46B1"/>
    <w:rsid w:val="005E6A55"/>
    <w:rsid w:val="005F01EA"/>
    <w:rsid w:val="005F02AE"/>
    <w:rsid w:val="005F26D6"/>
    <w:rsid w:val="005F2889"/>
    <w:rsid w:val="005F3C81"/>
    <w:rsid w:val="005F4E06"/>
    <w:rsid w:val="005F5B47"/>
    <w:rsid w:val="005F6A44"/>
    <w:rsid w:val="00601156"/>
    <w:rsid w:val="00601C1C"/>
    <w:rsid w:val="00602ECE"/>
    <w:rsid w:val="00603469"/>
    <w:rsid w:val="00605D15"/>
    <w:rsid w:val="00607B9E"/>
    <w:rsid w:val="00610983"/>
    <w:rsid w:val="00612066"/>
    <w:rsid w:val="00612D7A"/>
    <w:rsid w:val="006130F1"/>
    <w:rsid w:val="0061313B"/>
    <w:rsid w:val="00614EF2"/>
    <w:rsid w:val="00616AE0"/>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378F8"/>
    <w:rsid w:val="00641005"/>
    <w:rsid w:val="006417BB"/>
    <w:rsid w:val="00642EE7"/>
    <w:rsid w:val="00645D5F"/>
    <w:rsid w:val="00646EFE"/>
    <w:rsid w:val="00652777"/>
    <w:rsid w:val="00652A1E"/>
    <w:rsid w:val="00653DDD"/>
    <w:rsid w:val="00654C51"/>
    <w:rsid w:val="00657C2D"/>
    <w:rsid w:val="00657F33"/>
    <w:rsid w:val="00660C9C"/>
    <w:rsid w:val="006614B2"/>
    <w:rsid w:val="006634D5"/>
    <w:rsid w:val="00665F75"/>
    <w:rsid w:val="00666156"/>
    <w:rsid w:val="00666FA4"/>
    <w:rsid w:val="0066702E"/>
    <w:rsid w:val="00667910"/>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97A97"/>
    <w:rsid w:val="006A34AB"/>
    <w:rsid w:val="006A5E48"/>
    <w:rsid w:val="006A6E2F"/>
    <w:rsid w:val="006B2436"/>
    <w:rsid w:val="006B2839"/>
    <w:rsid w:val="006B36C4"/>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9FB"/>
    <w:rsid w:val="006E3A8A"/>
    <w:rsid w:val="006E79D6"/>
    <w:rsid w:val="006F64C4"/>
    <w:rsid w:val="00700FB9"/>
    <w:rsid w:val="007011F2"/>
    <w:rsid w:val="00701A6C"/>
    <w:rsid w:val="00703705"/>
    <w:rsid w:val="007045C5"/>
    <w:rsid w:val="00704CEC"/>
    <w:rsid w:val="007105C8"/>
    <w:rsid w:val="00711CF1"/>
    <w:rsid w:val="00713E10"/>
    <w:rsid w:val="00722AA1"/>
    <w:rsid w:val="00724B6D"/>
    <w:rsid w:val="007254F6"/>
    <w:rsid w:val="007268BA"/>
    <w:rsid w:val="00727F68"/>
    <w:rsid w:val="007305A7"/>
    <w:rsid w:val="00731CB5"/>
    <w:rsid w:val="00732465"/>
    <w:rsid w:val="007324D4"/>
    <w:rsid w:val="007329B4"/>
    <w:rsid w:val="00732D49"/>
    <w:rsid w:val="007339C1"/>
    <w:rsid w:val="00733E93"/>
    <w:rsid w:val="007366AB"/>
    <w:rsid w:val="00740314"/>
    <w:rsid w:val="0074439A"/>
    <w:rsid w:val="007454C4"/>
    <w:rsid w:val="00745E90"/>
    <w:rsid w:val="00746154"/>
    <w:rsid w:val="0074759C"/>
    <w:rsid w:val="00750078"/>
    <w:rsid w:val="0075029B"/>
    <w:rsid w:val="00751A8E"/>
    <w:rsid w:val="00751DF9"/>
    <w:rsid w:val="00751F9E"/>
    <w:rsid w:val="00752B3A"/>
    <w:rsid w:val="0075389C"/>
    <w:rsid w:val="0075651E"/>
    <w:rsid w:val="00756F4E"/>
    <w:rsid w:val="0076235A"/>
    <w:rsid w:val="00762DEE"/>
    <w:rsid w:val="00763422"/>
    <w:rsid w:val="007634F9"/>
    <w:rsid w:val="00764D23"/>
    <w:rsid w:val="00775B6A"/>
    <w:rsid w:val="00776C70"/>
    <w:rsid w:val="00777581"/>
    <w:rsid w:val="007815CE"/>
    <w:rsid w:val="00781EBD"/>
    <w:rsid w:val="0078278E"/>
    <w:rsid w:val="007835CB"/>
    <w:rsid w:val="00783E4D"/>
    <w:rsid w:val="007871C5"/>
    <w:rsid w:val="0078748B"/>
    <w:rsid w:val="00790093"/>
    <w:rsid w:val="00790196"/>
    <w:rsid w:val="007918B7"/>
    <w:rsid w:val="00792D1A"/>
    <w:rsid w:val="00796357"/>
    <w:rsid w:val="0079704A"/>
    <w:rsid w:val="007977CB"/>
    <w:rsid w:val="00797B4F"/>
    <w:rsid w:val="00797D4B"/>
    <w:rsid w:val="007A004A"/>
    <w:rsid w:val="007A3111"/>
    <w:rsid w:val="007A3E28"/>
    <w:rsid w:val="007B1A18"/>
    <w:rsid w:val="007B30C6"/>
    <w:rsid w:val="007B45C7"/>
    <w:rsid w:val="007B70B5"/>
    <w:rsid w:val="007C0E59"/>
    <w:rsid w:val="007C5830"/>
    <w:rsid w:val="007D0840"/>
    <w:rsid w:val="007D14E2"/>
    <w:rsid w:val="007D1554"/>
    <w:rsid w:val="007D1831"/>
    <w:rsid w:val="007D3265"/>
    <w:rsid w:val="007D42B5"/>
    <w:rsid w:val="007D53E6"/>
    <w:rsid w:val="007D64B8"/>
    <w:rsid w:val="007D7B12"/>
    <w:rsid w:val="007D7D94"/>
    <w:rsid w:val="007D7E84"/>
    <w:rsid w:val="007E1A0F"/>
    <w:rsid w:val="007E2E73"/>
    <w:rsid w:val="007E35E4"/>
    <w:rsid w:val="007E6A26"/>
    <w:rsid w:val="007E72B2"/>
    <w:rsid w:val="007F2555"/>
    <w:rsid w:val="007F597B"/>
    <w:rsid w:val="00800F7C"/>
    <w:rsid w:val="00804A43"/>
    <w:rsid w:val="008058D1"/>
    <w:rsid w:val="00805DCB"/>
    <w:rsid w:val="0081241B"/>
    <w:rsid w:val="00813B38"/>
    <w:rsid w:val="00814877"/>
    <w:rsid w:val="0081588A"/>
    <w:rsid w:val="008159F5"/>
    <w:rsid w:val="008167F4"/>
    <w:rsid w:val="00824D6B"/>
    <w:rsid w:val="00826D1B"/>
    <w:rsid w:val="00827DB9"/>
    <w:rsid w:val="00830C34"/>
    <w:rsid w:val="008316F5"/>
    <w:rsid w:val="00831C96"/>
    <w:rsid w:val="00832A7A"/>
    <w:rsid w:val="0084073B"/>
    <w:rsid w:val="0084192E"/>
    <w:rsid w:val="00841B15"/>
    <w:rsid w:val="008441B3"/>
    <w:rsid w:val="00847769"/>
    <w:rsid w:val="00847CFE"/>
    <w:rsid w:val="00850D41"/>
    <w:rsid w:val="00851A66"/>
    <w:rsid w:val="00852422"/>
    <w:rsid w:val="00852F15"/>
    <w:rsid w:val="00854C36"/>
    <w:rsid w:val="00854CB7"/>
    <w:rsid w:val="00855609"/>
    <w:rsid w:val="008562DA"/>
    <w:rsid w:val="00856C9D"/>
    <w:rsid w:val="008573C9"/>
    <w:rsid w:val="00857521"/>
    <w:rsid w:val="00857B8C"/>
    <w:rsid w:val="00860358"/>
    <w:rsid w:val="00861F0A"/>
    <w:rsid w:val="00862F2C"/>
    <w:rsid w:val="0086574F"/>
    <w:rsid w:val="00866B34"/>
    <w:rsid w:val="008679F2"/>
    <w:rsid w:val="0087023C"/>
    <w:rsid w:val="00871BB7"/>
    <w:rsid w:val="00872403"/>
    <w:rsid w:val="00873533"/>
    <w:rsid w:val="00874B57"/>
    <w:rsid w:val="00874F65"/>
    <w:rsid w:val="008750DF"/>
    <w:rsid w:val="00880129"/>
    <w:rsid w:val="00881055"/>
    <w:rsid w:val="00881FE1"/>
    <w:rsid w:val="00883315"/>
    <w:rsid w:val="0088364A"/>
    <w:rsid w:val="00883A4B"/>
    <w:rsid w:val="00884A71"/>
    <w:rsid w:val="00884B68"/>
    <w:rsid w:val="00884EB3"/>
    <w:rsid w:val="008855E2"/>
    <w:rsid w:val="00886683"/>
    <w:rsid w:val="008914B1"/>
    <w:rsid w:val="00891F7E"/>
    <w:rsid w:val="00892ED8"/>
    <w:rsid w:val="00896C87"/>
    <w:rsid w:val="00896D9B"/>
    <w:rsid w:val="008A0D6F"/>
    <w:rsid w:val="008A31CA"/>
    <w:rsid w:val="008A3E10"/>
    <w:rsid w:val="008A5049"/>
    <w:rsid w:val="008B2DEB"/>
    <w:rsid w:val="008B4195"/>
    <w:rsid w:val="008B4989"/>
    <w:rsid w:val="008B5832"/>
    <w:rsid w:val="008C14A2"/>
    <w:rsid w:val="008C1F05"/>
    <w:rsid w:val="008C20CE"/>
    <w:rsid w:val="008C72F2"/>
    <w:rsid w:val="008D4020"/>
    <w:rsid w:val="008D497B"/>
    <w:rsid w:val="008D6958"/>
    <w:rsid w:val="008D7B7B"/>
    <w:rsid w:val="008E035C"/>
    <w:rsid w:val="008E2D18"/>
    <w:rsid w:val="008E4FB3"/>
    <w:rsid w:val="008E5A0B"/>
    <w:rsid w:val="008E6CC3"/>
    <w:rsid w:val="008F1F60"/>
    <w:rsid w:val="008F2135"/>
    <w:rsid w:val="008F3A40"/>
    <w:rsid w:val="008F4E47"/>
    <w:rsid w:val="008F6C0C"/>
    <w:rsid w:val="008F6F52"/>
    <w:rsid w:val="008F7C35"/>
    <w:rsid w:val="008F7F58"/>
    <w:rsid w:val="009036E4"/>
    <w:rsid w:val="009036E6"/>
    <w:rsid w:val="009043F8"/>
    <w:rsid w:val="009051FC"/>
    <w:rsid w:val="00905741"/>
    <w:rsid w:val="00905AFD"/>
    <w:rsid w:val="00905EB8"/>
    <w:rsid w:val="00910F57"/>
    <w:rsid w:val="00911C9A"/>
    <w:rsid w:val="009124C2"/>
    <w:rsid w:val="00913CD9"/>
    <w:rsid w:val="0091715C"/>
    <w:rsid w:val="00917876"/>
    <w:rsid w:val="00917987"/>
    <w:rsid w:val="0092079A"/>
    <w:rsid w:val="00921205"/>
    <w:rsid w:val="00922B59"/>
    <w:rsid w:val="00924B2C"/>
    <w:rsid w:val="00924EA7"/>
    <w:rsid w:val="009252F8"/>
    <w:rsid w:val="00925950"/>
    <w:rsid w:val="00926AA6"/>
    <w:rsid w:val="009273DE"/>
    <w:rsid w:val="00930A09"/>
    <w:rsid w:val="009314B1"/>
    <w:rsid w:val="009315F8"/>
    <w:rsid w:val="009318CD"/>
    <w:rsid w:val="00931C89"/>
    <w:rsid w:val="009324D8"/>
    <w:rsid w:val="0093279D"/>
    <w:rsid w:val="00932E37"/>
    <w:rsid w:val="00934390"/>
    <w:rsid w:val="00935C8F"/>
    <w:rsid w:val="0093613B"/>
    <w:rsid w:val="00940F11"/>
    <w:rsid w:val="00942225"/>
    <w:rsid w:val="0094346F"/>
    <w:rsid w:val="009436CD"/>
    <w:rsid w:val="00943970"/>
    <w:rsid w:val="00943AC6"/>
    <w:rsid w:val="00946F19"/>
    <w:rsid w:val="009472C9"/>
    <w:rsid w:val="0094795D"/>
    <w:rsid w:val="00950D27"/>
    <w:rsid w:val="00951C24"/>
    <w:rsid w:val="00952CDE"/>
    <w:rsid w:val="00952E89"/>
    <w:rsid w:val="00952FD2"/>
    <w:rsid w:val="00953617"/>
    <w:rsid w:val="00953C6C"/>
    <w:rsid w:val="009548E8"/>
    <w:rsid w:val="009549C0"/>
    <w:rsid w:val="00955C54"/>
    <w:rsid w:val="00955C7D"/>
    <w:rsid w:val="00956210"/>
    <w:rsid w:val="00960B73"/>
    <w:rsid w:val="00961570"/>
    <w:rsid w:val="0096447E"/>
    <w:rsid w:val="0096675E"/>
    <w:rsid w:val="00970C15"/>
    <w:rsid w:val="009728E7"/>
    <w:rsid w:val="00973AF9"/>
    <w:rsid w:val="00976503"/>
    <w:rsid w:val="00980BDF"/>
    <w:rsid w:val="009824AE"/>
    <w:rsid w:val="00982C50"/>
    <w:rsid w:val="00983543"/>
    <w:rsid w:val="009850AA"/>
    <w:rsid w:val="0098718C"/>
    <w:rsid w:val="009906FB"/>
    <w:rsid w:val="009908F2"/>
    <w:rsid w:val="00993B8A"/>
    <w:rsid w:val="00993FDA"/>
    <w:rsid w:val="00993FEC"/>
    <w:rsid w:val="0099499F"/>
    <w:rsid w:val="00994DAE"/>
    <w:rsid w:val="009954AC"/>
    <w:rsid w:val="0099618D"/>
    <w:rsid w:val="009A1741"/>
    <w:rsid w:val="009A2096"/>
    <w:rsid w:val="009A3289"/>
    <w:rsid w:val="009A3C56"/>
    <w:rsid w:val="009B105B"/>
    <w:rsid w:val="009B10C2"/>
    <w:rsid w:val="009B236F"/>
    <w:rsid w:val="009B33B4"/>
    <w:rsid w:val="009B3443"/>
    <w:rsid w:val="009B4B28"/>
    <w:rsid w:val="009B6371"/>
    <w:rsid w:val="009B70DD"/>
    <w:rsid w:val="009B71FC"/>
    <w:rsid w:val="009C5AA6"/>
    <w:rsid w:val="009C5B90"/>
    <w:rsid w:val="009C5BF1"/>
    <w:rsid w:val="009C72AD"/>
    <w:rsid w:val="009C7F8E"/>
    <w:rsid w:val="009D2E17"/>
    <w:rsid w:val="009D574C"/>
    <w:rsid w:val="009D6F27"/>
    <w:rsid w:val="009D6FA3"/>
    <w:rsid w:val="009D7847"/>
    <w:rsid w:val="009E066D"/>
    <w:rsid w:val="009E24D3"/>
    <w:rsid w:val="009F00A3"/>
    <w:rsid w:val="009F016F"/>
    <w:rsid w:val="009F0FAC"/>
    <w:rsid w:val="009F2DF8"/>
    <w:rsid w:val="009F36EC"/>
    <w:rsid w:val="009F38CA"/>
    <w:rsid w:val="009F6E5F"/>
    <w:rsid w:val="009F7C65"/>
    <w:rsid w:val="00A00B61"/>
    <w:rsid w:val="00A024AF"/>
    <w:rsid w:val="00A02B8B"/>
    <w:rsid w:val="00A02EDB"/>
    <w:rsid w:val="00A127B9"/>
    <w:rsid w:val="00A13008"/>
    <w:rsid w:val="00A132C2"/>
    <w:rsid w:val="00A1410D"/>
    <w:rsid w:val="00A15B89"/>
    <w:rsid w:val="00A202C0"/>
    <w:rsid w:val="00A20968"/>
    <w:rsid w:val="00A2391C"/>
    <w:rsid w:val="00A23BD0"/>
    <w:rsid w:val="00A25CFF"/>
    <w:rsid w:val="00A272E3"/>
    <w:rsid w:val="00A30056"/>
    <w:rsid w:val="00A30606"/>
    <w:rsid w:val="00A33709"/>
    <w:rsid w:val="00A33A39"/>
    <w:rsid w:val="00A36A46"/>
    <w:rsid w:val="00A3741F"/>
    <w:rsid w:val="00A40202"/>
    <w:rsid w:val="00A404EF"/>
    <w:rsid w:val="00A4107B"/>
    <w:rsid w:val="00A412DA"/>
    <w:rsid w:val="00A44B98"/>
    <w:rsid w:val="00A46E62"/>
    <w:rsid w:val="00A52156"/>
    <w:rsid w:val="00A53A7B"/>
    <w:rsid w:val="00A543D5"/>
    <w:rsid w:val="00A564B7"/>
    <w:rsid w:val="00A60937"/>
    <w:rsid w:val="00A60943"/>
    <w:rsid w:val="00A60A12"/>
    <w:rsid w:val="00A63035"/>
    <w:rsid w:val="00A640AC"/>
    <w:rsid w:val="00A64829"/>
    <w:rsid w:val="00A71CEE"/>
    <w:rsid w:val="00A720A7"/>
    <w:rsid w:val="00A74853"/>
    <w:rsid w:val="00A75062"/>
    <w:rsid w:val="00A7692D"/>
    <w:rsid w:val="00A81726"/>
    <w:rsid w:val="00A81B45"/>
    <w:rsid w:val="00A8274D"/>
    <w:rsid w:val="00A83886"/>
    <w:rsid w:val="00A853DB"/>
    <w:rsid w:val="00A856DA"/>
    <w:rsid w:val="00A87068"/>
    <w:rsid w:val="00A872F3"/>
    <w:rsid w:val="00A876B8"/>
    <w:rsid w:val="00A879B8"/>
    <w:rsid w:val="00A91181"/>
    <w:rsid w:val="00A91319"/>
    <w:rsid w:val="00A91CA8"/>
    <w:rsid w:val="00A921F4"/>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3626"/>
    <w:rsid w:val="00AC4572"/>
    <w:rsid w:val="00AC4A56"/>
    <w:rsid w:val="00AC5B37"/>
    <w:rsid w:val="00AD089A"/>
    <w:rsid w:val="00AE1B17"/>
    <w:rsid w:val="00AE1B6B"/>
    <w:rsid w:val="00AE1CA4"/>
    <w:rsid w:val="00AE3D05"/>
    <w:rsid w:val="00AE48A2"/>
    <w:rsid w:val="00AE5D65"/>
    <w:rsid w:val="00AE5DA0"/>
    <w:rsid w:val="00AE60D6"/>
    <w:rsid w:val="00AE6E33"/>
    <w:rsid w:val="00AE7547"/>
    <w:rsid w:val="00AF08CE"/>
    <w:rsid w:val="00AF26EE"/>
    <w:rsid w:val="00AF4343"/>
    <w:rsid w:val="00AF4EE5"/>
    <w:rsid w:val="00AF5908"/>
    <w:rsid w:val="00AF5E58"/>
    <w:rsid w:val="00AF5FAC"/>
    <w:rsid w:val="00B02389"/>
    <w:rsid w:val="00B02F55"/>
    <w:rsid w:val="00B04308"/>
    <w:rsid w:val="00B076EC"/>
    <w:rsid w:val="00B101E7"/>
    <w:rsid w:val="00B10D9D"/>
    <w:rsid w:val="00B11B9C"/>
    <w:rsid w:val="00B11FA9"/>
    <w:rsid w:val="00B120D7"/>
    <w:rsid w:val="00B13447"/>
    <w:rsid w:val="00B1465D"/>
    <w:rsid w:val="00B1661F"/>
    <w:rsid w:val="00B16966"/>
    <w:rsid w:val="00B17890"/>
    <w:rsid w:val="00B2663D"/>
    <w:rsid w:val="00B3082F"/>
    <w:rsid w:val="00B30C20"/>
    <w:rsid w:val="00B31A73"/>
    <w:rsid w:val="00B31E4F"/>
    <w:rsid w:val="00B31E55"/>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606"/>
    <w:rsid w:val="00B670F0"/>
    <w:rsid w:val="00B702B6"/>
    <w:rsid w:val="00B71036"/>
    <w:rsid w:val="00B722D5"/>
    <w:rsid w:val="00B723F2"/>
    <w:rsid w:val="00B72BE7"/>
    <w:rsid w:val="00B75965"/>
    <w:rsid w:val="00B76AAD"/>
    <w:rsid w:val="00B81009"/>
    <w:rsid w:val="00B832AD"/>
    <w:rsid w:val="00B83826"/>
    <w:rsid w:val="00B8474E"/>
    <w:rsid w:val="00B84DE6"/>
    <w:rsid w:val="00B86D58"/>
    <w:rsid w:val="00B907C6"/>
    <w:rsid w:val="00B910CF"/>
    <w:rsid w:val="00B917C0"/>
    <w:rsid w:val="00B92DA8"/>
    <w:rsid w:val="00B92FA7"/>
    <w:rsid w:val="00B93948"/>
    <w:rsid w:val="00B94D34"/>
    <w:rsid w:val="00B94F81"/>
    <w:rsid w:val="00B974F4"/>
    <w:rsid w:val="00B97984"/>
    <w:rsid w:val="00BA011E"/>
    <w:rsid w:val="00BA1E11"/>
    <w:rsid w:val="00BA1FBA"/>
    <w:rsid w:val="00BA746E"/>
    <w:rsid w:val="00BB122B"/>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8D1"/>
    <w:rsid w:val="00BE090F"/>
    <w:rsid w:val="00BE19C4"/>
    <w:rsid w:val="00BE1F19"/>
    <w:rsid w:val="00BE245D"/>
    <w:rsid w:val="00BE413C"/>
    <w:rsid w:val="00BE534C"/>
    <w:rsid w:val="00BF1F7A"/>
    <w:rsid w:val="00BF3C2F"/>
    <w:rsid w:val="00BF4176"/>
    <w:rsid w:val="00BF4DB9"/>
    <w:rsid w:val="00BF729A"/>
    <w:rsid w:val="00C027B5"/>
    <w:rsid w:val="00C03DB0"/>
    <w:rsid w:val="00C04355"/>
    <w:rsid w:val="00C0679F"/>
    <w:rsid w:val="00C07B67"/>
    <w:rsid w:val="00C10D28"/>
    <w:rsid w:val="00C1199A"/>
    <w:rsid w:val="00C12059"/>
    <w:rsid w:val="00C13464"/>
    <w:rsid w:val="00C14F85"/>
    <w:rsid w:val="00C1591C"/>
    <w:rsid w:val="00C160A6"/>
    <w:rsid w:val="00C167E4"/>
    <w:rsid w:val="00C205A1"/>
    <w:rsid w:val="00C23152"/>
    <w:rsid w:val="00C25493"/>
    <w:rsid w:val="00C318A2"/>
    <w:rsid w:val="00C31B42"/>
    <w:rsid w:val="00C321ED"/>
    <w:rsid w:val="00C324FD"/>
    <w:rsid w:val="00C3374B"/>
    <w:rsid w:val="00C35401"/>
    <w:rsid w:val="00C36384"/>
    <w:rsid w:val="00C37E89"/>
    <w:rsid w:val="00C42185"/>
    <w:rsid w:val="00C4325C"/>
    <w:rsid w:val="00C45714"/>
    <w:rsid w:val="00C45CF2"/>
    <w:rsid w:val="00C46128"/>
    <w:rsid w:val="00C478F8"/>
    <w:rsid w:val="00C5017F"/>
    <w:rsid w:val="00C508FC"/>
    <w:rsid w:val="00C52D1C"/>
    <w:rsid w:val="00C536EA"/>
    <w:rsid w:val="00C5384C"/>
    <w:rsid w:val="00C5390D"/>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2934"/>
    <w:rsid w:val="00C84168"/>
    <w:rsid w:val="00C8420B"/>
    <w:rsid w:val="00C90990"/>
    <w:rsid w:val="00C91CE2"/>
    <w:rsid w:val="00C925F3"/>
    <w:rsid w:val="00C9292B"/>
    <w:rsid w:val="00C936C0"/>
    <w:rsid w:val="00C9602B"/>
    <w:rsid w:val="00CA2585"/>
    <w:rsid w:val="00CA276A"/>
    <w:rsid w:val="00CA2E6E"/>
    <w:rsid w:val="00CA4BCD"/>
    <w:rsid w:val="00CA531B"/>
    <w:rsid w:val="00CA6439"/>
    <w:rsid w:val="00CA73CE"/>
    <w:rsid w:val="00CB07C2"/>
    <w:rsid w:val="00CB0B98"/>
    <w:rsid w:val="00CB4637"/>
    <w:rsid w:val="00CB4690"/>
    <w:rsid w:val="00CB7878"/>
    <w:rsid w:val="00CC0667"/>
    <w:rsid w:val="00CC0C28"/>
    <w:rsid w:val="00CC1325"/>
    <w:rsid w:val="00CC2849"/>
    <w:rsid w:val="00CC56ED"/>
    <w:rsid w:val="00CC63D9"/>
    <w:rsid w:val="00CC6FEA"/>
    <w:rsid w:val="00CD0404"/>
    <w:rsid w:val="00CD6F3E"/>
    <w:rsid w:val="00CE0870"/>
    <w:rsid w:val="00CE2523"/>
    <w:rsid w:val="00CE2B36"/>
    <w:rsid w:val="00CE4700"/>
    <w:rsid w:val="00CE4A07"/>
    <w:rsid w:val="00CE5E4F"/>
    <w:rsid w:val="00CE6F2A"/>
    <w:rsid w:val="00CE7CAC"/>
    <w:rsid w:val="00CF5F01"/>
    <w:rsid w:val="00CF60D3"/>
    <w:rsid w:val="00CF711D"/>
    <w:rsid w:val="00D023FD"/>
    <w:rsid w:val="00D02D97"/>
    <w:rsid w:val="00D036C8"/>
    <w:rsid w:val="00D05575"/>
    <w:rsid w:val="00D06474"/>
    <w:rsid w:val="00D0713A"/>
    <w:rsid w:val="00D07C69"/>
    <w:rsid w:val="00D124A4"/>
    <w:rsid w:val="00D12782"/>
    <w:rsid w:val="00D14216"/>
    <w:rsid w:val="00D164D7"/>
    <w:rsid w:val="00D178B8"/>
    <w:rsid w:val="00D17997"/>
    <w:rsid w:val="00D20698"/>
    <w:rsid w:val="00D20964"/>
    <w:rsid w:val="00D24151"/>
    <w:rsid w:val="00D24FE1"/>
    <w:rsid w:val="00D250A5"/>
    <w:rsid w:val="00D30168"/>
    <w:rsid w:val="00D305D7"/>
    <w:rsid w:val="00D30C70"/>
    <w:rsid w:val="00D3177B"/>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3CB5"/>
    <w:rsid w:val="00D7778C"/>
    <w:rsid w:val="00D802A5"/>
    <w:rsid w:val="00D8248A"/>
    <w:rsid w:val="00D83177"/>
    <w:rsid w:val="00D85849"/>
    <w:rsid w:val="00D8677B"/>
    <w:rsid w:val="00D86F20"/>
    <w:rsid w:val="00D876D0"/>
    <w:rsid w:val="00D9594D"/>
    <w:rsid w:val="00D95E35"/>
    <w:rsid w:val="00D96201"/>
    <w:rsid w:val="00D963F6"/>
    <w:rsid w:val="00D96C85"/>
    <w:rsid w:val="00DA1FC6"/>
    <w:rsid w:val="00DA396C"/>
    <w:rsid w:val="00DA569C"/>
    <w:rsid w:val="00DA6B17"/>
    <w:rsid w:val="00DB022A"/>
    <w:rsid w:val="00DB0EC1"/>
    <w:rsid w:val="00DB0F22"/>
    <w:rsid w:val="00DB30F4"/>
    <w:rsid w:val="00DB352E"/>
    <w:rsid w:val="00DB5365"/>
    <w:rsid w:val="00DB7E53"/>
    <w:rsid w:val="00DC193F"/>
    <w:rsid w:val="00DC3863"/>
    <w:rsid w:val="00DC4FF0"/>
    <w:rsid w:val="00DC7002"/>
    <w:rsid w:val="00DC7F96"/>
    <w:rsid w:val="00DD18E4"/>
    <w:rsid w:val="00DD444E"/>
    <w:rsid w:val="00DD4AE9"/>
    <w:rsid w:val="00DD67F1"/>
    <w:rsid w:val="00DD739B"/>
    <w:rsid w:val="00DE2536"/>
    <w:rsid w:val="00DE286F"/>
    <w:rsid w:val="00DE3636"/>
    <w:rsid w:val="00DE5086"/>
    <w:rsid w:val="00DE7253"/>
    <w:rsid w:val="00DE7A12"/>
    <w:rsid w:val="00DF52DD"/>
    <w:rsid w:val="00DF5AEE"/>
    <w:rsid w:val="00DF69D2"/>
    <w:rsid w:val="00DF6A2A"/>
    <w:rsid w:val="00DF752D"/>
    <w:rsid w:val="00E00315"/>
    <w:rsid w:val="00E009D9"/>
    <w:rsid w:val="00E0109B"/>
    <w:rsid w:val="00E012BB"/>
    <w:rsid w:val="00E02640"/>
    <w:rsid w:val="00E039B6"/>
    <w:rsid w:val="00E06976"/>
    <w:rsid w:val="00E06C3E"/>
    <w:rsid w:val="00E071B0"/>
    <w:rsid w:val="00E112E0"/>
    <w:rsid w:val="00E119A0"/>
    <w:rsid w:val="00E11DB5"/>
    <w:rsid w:val="00E1413C"/>
    <w:rsid w:val="00E153EA"/>
    <w:rsid w:val="00E156B3"/>
    <w:rsid w:val="00E167A6"/>
    <w:rsid w:val="00E17042"/>
    <w:rsid w:val="00E21438"/>
    <w:rsid w:val="00E22320"/>
    <w:rsid w:val="00E23BCB"/>
    <w:rsid w:val="00E23C79"/>
    <w:rsid w:val="00E23F48"/>
    <w:rsid w:val="00E25C2E"/>
    <w:rsid w:val="00E273F6"/>
    <w:rsid w:val="00E279C9"/>
    <w:rsid w:val="00E27BB3"/>
    <w:rsid w:val="00E30DA9"/>
    <w:rsid w:val="00E310CB"/>
    <w:rsid w:val="00E31C35"/>
    <w:rsid w:val="00E324F2"/>
    <w:rsid w:val="00E50478"/>
    <w:rsid w:val="00E50B9A"/>
    <w:rsid w:val="00E51469"/>
    <w:rsid w:val="00E55851"/>
    <w:rsid w:val="00E55FBD"/>
    <w:rsid w:val="00E56F9F"/>
    <w:rsid w:val="00E57161"/>
    <w:rsid w:val="00E57EE4"/>
    <w:rsid w:val="00E60216"/>
    <w:rsid w:val="00E60F04"/>
    <w:rsid w:val="00E61D23"/>
    <w:rsid w:val="00E625ED"/>
    <w:rsid w:val="00E6326D"/>
    <w:rsid w:val="00E63B55"/>
    <w:rsid w:val="00E6512F"/>
    <w:rsid w:val="00E65132"/>
    <w:rsid w:val="00E661CA"/>
    <w:rsid w:val="00E7071C"/>
    <w:rsid w:val="00E709E1"/>
    <w:rsid w:val="00E736EC"/>
    <w:rsid w:val="00E77BEF"/>
    <w:rsid w:val="00E81188"/>
    <w:rsid w:val="00E81BC4"/>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2C8E"/>
    <w:rsid w:val="00EC4DDA"/>
    <w:rsid w:val="00EC6409"/>
    <w:rsid w:val="00EC727E"/>
    <w:rsid w:val="00ED0039"/>
    <w:rsid w:val="00ED1B54"/>
    <w:rsid w:val="00ED1C48"/>
    <w:rsid w:val="00ED22B0"/>
    <w:rsid w:val="00ED5425"/>
    <w:rsid w:val="00ED7803"/>
    <w:rsid w:val="00EE25F9"/>
    <w:rsid w:val="00EE298E"/>
    <w:rsid w:val="00EE2C21"/>
    <w:rsid w:val="00EE50BA"/>
    <w:rsid w:val="00EE6949"/>
    <w:rsid w:val="00EE6BC2"/>
    <w:rsid w:val="00EF1FA7"/>
    <w:rsid w:val="00F007B8"/>
    <w:rsid w:val="00F02A8A"/>
    <w:rsid w:val="00F05B01"/>
    <w:rsid w:val="00F05D51"/>
    <w:rsid w:val="00F074C2"/>
    <w:rsid w:val="00F07591"/>
    <w:rsid w:val="00F109B4"/>
    <w:rsid w:val="00F10DEB"/>
    <w:rsid w:val="00F131C8"/>
    <w:rsid w:val="00F131D0"/>
    <w:rsid w:val="00F14009"/>
    <w:rsid w:val="00F16736"/>
    <w:rsid w:val="00F16A83"/>
    <w:rsid w:val="00F16C20"/>
    <w:rsid w:val="00F17196"/>
    <w:rsid w:val="00F2163F"/>
    <w:rsid w:val="00F24EF0"/>
    <w:rsid w:val="00F24EF6"/>
    <w:rsid w:val="00F25E32"/>
    <w:rsid w:val="00F27ECD"/>
    <w:rsid w:val="00F30B3D"/>
    <w:rsid w:val="00F30D1F"/>
    <w:rsid w:val="00F3271C"/>
    <w:rsid w:val="00F35901"/>
    <w:rsid w:val="00F40409"/>
    <w:rsid w:val="00F43894"/>
    <w:rsid w:val="00F46794"/>
    <w:rsid w:val="00F46EB9"/>
    <w:rsid w:val="00F47A1B"/>
    <w:rsid w:val="00F51248"/>
    <w:rsid w:val="00F517BF"/>
    <w:rsid w:val="00F53C5E"/>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6E0"/>
    <w:rsid w:val="00F96A31"/>
    <w:rsid w:val="00F975BA"/>
    <w:rsid w:val="00FA23CC"/>
    <w:rsid w:val="00FA28BB"/>
    <w:rsid w:val="00FA59CB"/>
    <w:rsid w:val="00FA607F"/>
    <w:rsid w:val="00FB0DD4"/>
    <w:rsid w:val="00FB31CB"/>
    <w:rsid w:val="00FC1A9F"/>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E479A"/>
    <w:rsid w:val="00FE5504"/>
    <w:rsid w:val="00FF01AE"/>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列出段落,¥ê¥¹¥È¶ÎÂä,¥¡¡¡¡ì¬º¥¹¥È¶ÎÂä,ÁÐ³ö¶ÎÂä,列表段落1,—ño’i—Ž,1st level - Bullet List Paragraph,Lettre d'introduction,Paragrafo elenco,Normal bullet 2,Bullet list,목록단락,列表段落11"/>
    <w:basedOn w:val="Normal"/>
    <w:link w:val="ListParagraphChar"/>
    <w:uiPriority w:val="99"/>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ê¥¹¥È¶ÎÂä Char,¥¡¡¡¡ì¬º¥¹¥È¶ÎÂä Char,ÁÐ³ö¶ÎÂä Char,列表段落1 Char,—ño’i—Ž Char,Lettre d'introduction Char"/>
    <w:link w:val="ListParagraph"/>
    <w:uiPriority w:val="99"/>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0">
    <w:name w:val="列表段落"/>
    <w:basedOn w:val="Normal"/>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Agreement">
    <w:name w:val="Agreement"/>
    <w:basedOn w:val="Normal"/>
    <w:next w:val="Normal"/>
    <w:uiPriority w:val="99"/>
    <w:qFormat/>
    <w:rsid w:val="001E7D1A"/>
    <w:pPr>
      <w:numPr>
        <w:numId w:val="3"/>
      </w:numPr>
      <w:tabs>
        <w:tab w:val="num" w:pos="1619"/>
      </w:tabs>
      <w:spacing w:before="60" w:after="0"/>
      <w:ind w:left="1616" w:hanging="357"/>
    </w:pPr>
    <w:rPr>
      <w:rFonts w:ascii="Arial" w:hAnsi="Arial"/>
      <w:b/>
      <w:lang w:eastAsia="ja-JP"/>
    </w:rPr>
  </w:style>
  <w:style w:type="paragraph" w:customStyle="1" w:styleId="ListParagraph4">
    <w:name w:val="List Paragraph4"/>
    <w:basedOn w:val="Normal"/>
    <w:rsid w:val="0050228A"/>
    <w:pPr>
      <w:spacing w:before="100" w:beforeAutospacing="1"/>
      <w:ind w:left="720"/>
      <w:contextualSpacing/>
    </w:pPr>
    <w:rPr>
      <w:rFonts w:eastAsia="宋体"/>
      <w:sz w:val="24"/>
      <w:szCs w:val="24"/>
      <w:lang w:val="en-US" w:eastAsia="zh-CN"/>
    </w:rPr>
  </w:style>
  <w:style w:type="character" w:customStyle="1" w:styleId="WW8Num5z0">
    <w:name w:val="WW8Num5z0"/>
    <w:rsid w:val="0004249D"/>
    <w:rPr>
      <w:rFonts w:ascii="Calibri" w:eastAsia="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40482817">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 - Man</cp:lastModifiedBy>
  <cp:revision>14</cp:revision>
  <dcterms:created xsi:type="dcterms:W3CDTF">2025-03-27T06:15:00Z</dcterms:created>
  <dcterms:modified xsi:type="dcterms:W3CDTF">2025-03-28T03:07:00Z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